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D05" w:rsidRPr="00432462" w:rsidRDefault="004E0D05" w:rsidP="004E0D05">
      <w:pPr>
        <w:spacing w:after="0" w:line="240" w:lineRule="auto"/>
        <w:ind w:left="5216"/>
        <w:rPr>
          <w:rStyle w:val="a3"/>
          <w:rFonts w:ascii="Times New Roman" w:hAnsi="Times New Roman"/>
          <w:b w:val="0"/>
          <w:bCs/>
          <w:sz w:val="24"/>
          <w:szCs w:val="24"/>
        </w:rPr>
      </w:pPr>
      <w:r w:rsidRPr="00432462">
        <w:rPr>
          <w:rStyle w:val="a3"/>
          <w:rFonts w:ascii="Times New Roman" w:hAnsi="Times New Roman"/>
          <w:b w:val="0"/>
          <w:bCs/>
          <w:sz w:val="24"/>
          <w:szCs w:val="24"/>
        </w:rPr>
        <w:t>ПРИЛОЖЕНИЕ</w:t>
      </w:r>
      <w:r w:rsidR="002E3FC8">
        <w:rPr>
          <w:rStyle w:val="a3"/>
          <w:rFonts w:ascii="Times New Roman" w:hAnsi="Times New Roman"/>
          <w:b w:val="0"/>
          <w:bCs/>
          <w:sz w:val="24"/>
          <w:szCs w:val="24"/>
        </w:rPr>
        <w:t xml:space="preserve"> 7</w:t>
      </w:r>
    </w:p>
    <w:p w:rsidR="004E0D05" w:rsidRPr="00432462" w:rsidRDefault="004E0D05" w:rsidP="004E0D05">
      <w:pPr>
        <w:spacing w:after="0" w:line="240" w:lineRule="auto"/>
        <w:ind w:left="5216"/>
        <w:rPr>
          <w:rFonts w:ascii="Times New Roman" w:hAnsi="Times New Roman"/>
          <w:b/>
          <w:sz w:val="24"/>
          <w:szCs w:val="24"/>
        </w:rPr>
      </w:pPr>
      <w:r w:rsidRPr="00432462">
        <w:rPr>
          <w:rStyle w:val="a3"/>
          <w:rFonts w:ascii="Times New Roman" w:hAnsi="Times New Roman"/>
          <w:b w:val="0"/>
          <w:bCs/>
          <w:sz w:val="24"/>
          <w:szCs w:val="24"/>
        </w:rPr>
        <w:t>к муниципальной программе Усть-Катавского городского округа «Обеспечение доступным и комфортным жильём граждан Российской Федерации на территории Усть-Катавского городс</w:t>
      </w:r>
      <w:r>
        <w:rPr>
          <w:rStyle w:val="a3"/>
          <w:rFonts w:ascii="Times New Roman" w:hAnsi="Times New Roman"/>
          <w:b w:val="0"/>
          <w:bCs/>
          <w:sz w:val="24"/>
          <w:szCs w:val="24"/>
        </w:rPr>
        <w:t>кого округа Челябинской области</w:t>
      </w:r>
      <w:r w:rsidR="00975D73">
        <w:rPr>
          <w:rStyle w:val="a3"/>
          <w:rFonts w:ascii="Times New Roman" w:hAnsi="Times New Roman"/>
          <w:b w:val="0"/>
          <w:bCs/>
          <w:sz w:val="24"/>
          <w:szCs w:val="24"/>
        </w:rPr>
        <w:t xml:space="preserve"> на 202</w:t>
      </w:r>
      <w:r w:rsidR="007D42AB">
        <w:rPr>
          <w:rStyle w:val="a3"/>
          <w:rFonts w:ascii="Times New Roman" w:hAnsi="Times New Roman"/>
          <w:b w:val="0"/>
          <w:bCs/>
          <w:sz w:val="24"/>
          <w:szCs w:val="24"/>
        </w:rPr>
        <w:t>6</w:t>
      </w:r>
      <w:r w:rsidR="00975D73">
        <w:rPr>
          <w:rStyle w:val="a3"/>
          <w:rFonts w:ascii="Times New Roman" w:hAnsi="Times New Roman"/>
          <w:b w:val="0"/>
          <w:bCs/>
          <w:sz w:val="24"/>
          <w:szCs w:val="24"/>
        </w:rPr>
        <w:t>-202</w:t>
      </w:r>
      <w:r w:rsidR="007D42AB">
        <w:rPr>
          <w:rStyle w:val="a3"/>
          <w:rFonts w:ascii="Times New Roman" w:hAnsi="Times New Roman"/>
          <w:b w:val="0"/>
          <w:bCs/>
          <w:sz w:val="24"/>
          <w:szCs w:val="24"/>
        </w:rPr>
        <w:t>8</w:t>
      </w:r>
      <w:r w:rsidR="00975D73">
        <w:rPr>
          <w:rStyle w:val="a3"/>
          <w:rFonts w:ascii="Times New Roman" w:hAnsi="Times New Roman"/>
          <w:b w:val="0"/>
          <w:bCs/>
          <w:sz w:val="24"/>
          <w:szCs w:val="24"/>
        </w:rPr>
        <w:t xml:space="preserve"> годы</w:t>
      </w:r>
      <w:r>
        <w:rPr>
          <w:rStyle w:val="a3"/>
          <w:rFonts w:ascii="Times New Roman" w:hAnsi="Times New Roman"/>
          <w:b w:val="0"/>
          <w:bCs/>
          <w:sz w:val="24"/>
          <w:szCs w:val="24"/>
        </w:rPr>
        <w:t>»</w:t>
      </w:r>
    </w:p>
    <w:p w:rsidR="004E0D05" w:rsidRPr="00432462" w:rsidRDefault="004E0D05" w:rsidP="004E0D05">
      <w:pPr>
        <w:pStyle w:val="ConsPlusNormal"/>
        <w:tabs>
          <w:tab w:val="left" w:pos="5103"/>
        </w:tabs>
        <w:ind w:left="5103"/>
        <w:jc w:val="center"/>
        <w:rPr>
          <w:rFonts w:ascii="Times New Roman" w:hAnsi="Times New Roman" w:cs="Times New Roman"/>
          <w:sz w:val="24"/>
          <w:szCs w:val="24"/>
        </w:rPr>
      </w:pPr>
    </w:p>
    <w:p w:rsidR="004E0D05" w:rsidRDefault="004E0D05" w:rsidP="004E0D05">
      <w:pPr>
        <w:pStyle w:val="ConsPlusNormal"/>
        <w:jc w:val="center"/>
        <w:rPr>
          <w:rFonts w:ascii="Times New Roman" w:hAnsi="Times New Roman" w:cs="Times New Roman"/>
          <w:b/>
          <w:sz w:val="28"/>
          <w:szCs w:val="28"/>
        </w:rPr>
      </w:pPr>
    </w:p>
    <w:p w:rsidR="004E0D05" w:rsidRPr="00432462" w:rsidRDefault="004E0D05" w:rsidP="004E0D05">
      <w:pPr>
        <w:pStyle w:val="ConsPlusNormal"/>
        <w:jc w:val="center"/>
        <w:rPr>
          <w:rFonts w:ascii="Times New Roman" w:hAnsi="Times New Roman" w:cs="Times New Roman"/>
          <w:b/>
          <w:sz w:val="28"/>
          <w:szCs w:val="28"/>
        </w:rPr>
      </w:pPr>
      <w:r w:rsidRPr="00432462">
        <w:rPr>
          <w:rFonts w:ascii="Times New Roman" w:hAnsi="Times New Roman" w:cs="Times New Roman"/>
          <w:b/>
          <w:sz w:val="28"/>
          <w:szCs w:val="28"/>
        </w:rPr>
        <w:t>Подпрограмм</w:t>
      </w:r>
      <w:r>
        <w:rPr>
          <w:rFonts w:ascii="Times New Roman" w:hAnsi="Times New Roman" w:cs="Times New Roman"/>
          <w:b/>
          <w:sz w:val="28"/>
          <w:szCs w:val="28"/>
        </w:rPr>
        <w:t>а</w:t>
      </w:r>
      <w:r w:rsidRPr="00432462">
        <w:rPr>
          <w:rFonts w:ascii="Times New Roman" w:hAnsi="Times New Roman" w:cs="Times New Roman"/>
          <w:b/>
          <w:sz w:val="28"/>
          <w:szCs w:val="28"/>
        </w:rPr>
        <w:t xml:space="preserve"> «Оказание молодым семьям государственной</w:t>
      </w:r>
    </w:p>
    <w:p w:rsidR="004E0D05" w:rsidRPr="00432462" w:rsidRDefault="004E0D05" w:rsidP="004E0D05">
      <w:pPr>
        <w:pStyle w:val="ConsPlusNormal"/>
        <w:jc w:val="center"/>
        <w:rPr>
          <w:rFonts w:ascii="Times New Roman" w:hAnsi="Times New Roman" w:cs="Times New Roman"/>
          <w:b/>
          <w:sz w:val="28"/>
          <w:szCs w:val="28"/>
        </w:rPr>
      </w:pPr>
      <w:r w:rsidRPr="00432462">
        <w:rPr>
          <w:rFonts w:ascii="Times New Roman" w:hAnsi="Times New Roman" w:cs="Times New Roman"/>
          <w:b/>
          <w:sz w:val="28"/>
          <w:szCs w:val="28"/>
        </w:rPr>
        <w:t>поддержки для улучшения жилищных условий»</w:t>
      </w:r>
    </w:p>
    <w:p w:rsidR="004E0D05" w:rsidRPr="00A035B1" w:rsidRDefault="004E0D05" w:rsidP="004E0D05">
      <w:pPr>
        <w:pStyle w:val="ConsPlusNormal"/>
        <w:jc w:val="both"/>
        <w:outlineLvl w:val="0"/>
        <w:rPr>
          <w:rFonts w:ascii="Times New Roman" w:hAnsi="Times New Roman" w:cs="Times New Roman"/>
          <w:sz w:val="28"/>
          <w:szCs w:val="28"/>
        </w:rPr>
      </w:pPr>
    </w:p>
    <w:p w:rsidR="004E0D05" w:rsidRPr="00432462" w:rsidRDefault="004E0D05" w:rsidP="004E0D05">
      <w:pPr>
        <w:pStyle w:val="ConsPlusNormal"/>
        <w:jc w:val="center"/>
        <w:outlineLvl w:val="0"/>
        <w:rPr>
          <w:rFonts w:ascii="Times New Roman" w:hAnsi="Times New Roman" w:cs="Times New Roman"/>
          <w:b/>
          <w:sz w:val="28"/>
          <w:szCs w:val="28"/>
        </w:rPr>
      </w:pPr>
      <w:r w:rsidRPr="00432462">
        <w:rPr>
          <w:rFonts w:ascii="Times New Roman" w:hAnsi="Times New Roman" w:cs="Times New Roman"/>
          <w:b/>
          <w:sz w:val="28"/>
          <w:szCs w:val="28"/>
        </w:rPr>
        <w:t>Паспорт</w:t>
      </w:r>
    </w:p>
    <w:p w:rsidR="004E0D05" w:rsidRPr="00432462" w:rsidRDefault="004E0D05" w:rsidP="004E0D05">
      <w:pPr>
        <w:pStyle w:val="ConsPlusNormal"/>
        <w:jc w:val="center"/>
        <w:rPr>
          <w:rFonts w:ascii="Times New Roman" w:hAnsi="Times New Roman" w:cs="Times New Roman"/>
          <w:b/>
          <w:sz w:val="28"/>
          <w:szCs w:val="28"/>
        </w:rPr>
      </w:pPr>
      <w:r w:rsidRPr="00432462">
        <w:rPr>
          <w:rFonts w:ascii="Times New Roman" w:hAnsi="Times New Roman" w:cs="Times New Roman"/>
          <w:b/>
          <w:sz w:val="28"/>
          <w:szCs w:val="28"/>
        </w:rPr>
        <w:t>Подпрограммы «Оказание молодым семьям государственной</w:t>
      </w:r>
    </w:p>
    <w:p w:rsidR="004E0D05" w:rsidRPr="00432462" w:rsidRDefault="004E0D05" w:rsidP="004E0D05">
      <w:pPr>
        <w:pStyle w:val="ConsPlusNormal"/>
        <w:jc w:val="center"/>
        <w:rPr>
          <w:rFonts w:ascii="Times New Roman" w:hAnsi="Times New Roman" w:cs="Times New Roman"/>
          <w:b/>
          <w:sz w:val="28"/>
          <w:szCs w:val="28"/>
        </w:rPr>
      </w:pPr>
      <w:r w:rsidRPr="00432462">
        <w:rPr>
          <w:rFonts w:ascii="Times New Roman" w:hAnsi="Times New Roman" w:cs="Times New Roman"/>
          <w:b/>
          <w:sz w:val="28"/>
          <w:szCs w:val="28"/>
        </w:rPr>
        <w:t>поддержки для улучшения жилищных условий»</w:t>
      </w:r>
    </w:p>
    <w:p w:rsidR="004E0D05" w:rsidRPr="00A035B1" w:rsidRDefault="004E0D05" w:rsidP="004E0D05">
      <w:pPr>
        <w:pStyle w:val="ConsPlusNormal"/>
        <w:jc w:val="both"/>
        <w:rPr>
          <w:rFonts w:ascii="Times New Roman" w:hAnsi="Times New Roman" w:cs="Times New Roman"/>
          <w:sz w:val="28"/>
          <w:szCs w:val="28"/>
        </w:rPr>
      </w:pPr>
    </w:p>
    <w:tbl>
      <w:tblPr>
        <w:tblW w:w="9985"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29"/>
        <w:gridCol w:w="3119"/>
        <w:gridCol w:w="6237"/>
      </w:tblGrid>
      <w:tr w:rsidR="003802F5" w:rsidRPr="00A625C0" w:rsidTr="003802F5">
        <w:trPr>
          <w:trHeight w:val="410"/>
          <w:tblCellSpacing w:w="5" w:type="nil"/>
        </w:trPr>
        <w:tc>
          <w:tcPr>
            <w:tcW w:w="629" w:type="dxa"/>
          </w:tcPr>
          <w:p w:rsidR="003802F5" w:rsidRPr="00A625C0" w:rsidRDefault="003802F5" w:rsidP="00846F35">
            <w:pPr>
              <w:pStyle w:val="ConsPlusNormal"/>
              <w:rPr>
                <w:rFonts w:ascii="Times New Roman" w:hAnsi="Times New Roman" w:cs="Times New Roman"/>
                <w:sz w:val="28"/>
                <w:szCs w:val="28"/>
              </w:rPr>
            </w:pPr>
            <w:r>
              <w:rPr>
                <w:rFonts w:ascii="Times New Roman" w:hAnsi="Times New Roman" w:cs="Times New Roman"/>
                <w:sz w:val="28"/>
                <w:szCs w:val="28"/>
              </w:rPr>
              <w:t>1</w:t>
            </w:r>
          </w:p>
        </w:tc>
        <w:tc>
          <w:tcPr>
            <w:tcW w:w="3119" w:type="dxa"/>
          </w:tcPr>
          <w:p w:rsidR="003802F5" w:rsidRPr="00A625C0" w:rsidRDefault="003802F5" w:rsidP="00846F35">
            <w:pPr>
              <w:pStyle w:val="ConsPlusNormal"/>
              <w:rPr>
                <w:rFonts w:ascii="Times New Roman" w:hAnsi="Times New Roman" w:cs="Times New Roman"/>
                <w:sz w:val="28"/>
                <w:szCs w:val="28"/>
              </w:rPr>
            </w:pPr>
            <w:r w:rsidRPr="00A625C0">
              <w:rPr>
                <w:rFonts w:ascii="Times New Roman" w:hAnsi="Times New Roman" w:cs="Times New Roman"/>
                <w:sz w:val="28"/>
                <w:szCs w:val="28"/>
              </w:rPr>
              <w:t>Ответственный исполнитель подпрограммы</w:t>
            </w:r>
          </w:p>
        </w:tc>
        <w:tc>
          <w:tcPr>
            <w:tcW w:w="6237" w:type="dxa"/>
          </w:tcPr>
          <w:p w:rsidR="003802F5" w:rsidRDefault="003802F5" w:rsidP="00846F35">
            <w:pPr>
              <w:pStyle w:val="ConsPlusNormal"/>
              <w:jc w:val="both"/>
              <w:rPr>
                <w:rFonts w:ascii="Times New Roman" w:hAnsi="Times New Roman" w:cs="Times New Roman"/>
                <w:sz w:val="28"/>
                <w:szCs w:val="28"/>
              </w:rPr>
            </w:pPr>
            <w:r w:rsidRPr="00A625C0">
              <w:rPr>
                <w:rFonts w:ascii="Times New Roman" w:hAnsi="Times New Roman" w:cs="Times New Roman"/>
                <w:sz w:val="28"/>
                <w:szCs w:val="28"/>
              </w:rPr>
              <w:t>Функциональный орган администрации Усть-Катавского городского округа «Управление инфраструктуры и строительства»</w:t>
            </w:r>
          </w:p>
          <w:p w:rsidR="003802F5" w:rsidRPr="00A625C0" w:rsidRDefault="003802F5" w:rsidP="00846F35">
            <w:pPr>
              <w:pStyle w:val="ConsPlusNormal"/>
              <w:jc w:val="both"/>
              <w:rPr>
                <w:rFonts w:ascii="Times New Roman" w:hAnsi="Times New Roman" w:cs="Times New Roman"/>
                <w:sz w:val="28"/>
                <w:szCs w:val="28"/>
              </w:rPr>
            </w:pPr>
          </w:p>
        </w:tc>
      </w:tr>
      <w:tr w:rsidR="003802F5" w:rsidRPr="00A625C0" w:rsidTr="003802F5">
        <w:trPr>
          <w:trHeight w:val="187"/>
          <w:tblCellSpacing w:w="5" w:type="nil"/>
        </w:trPr>
        <w:tc>
          <w:tcPr>
            <w:tcW w:w="629" w:type="dxa"/>
          </w:tcPr>
          <w:p w:rsidR="003802F5" w:rsidRPr="00A625C0" w:rsidRDefault="003802F5" w:rsidP="00C30CB0">
            <w:pPr>
              <w:pStyle w:val="ConsPlusNormal"/>
              <w:rPr>
                <w:rFonts w:ascii="Times New Roman" w:hAnsi="Times New Roman" w:cs="Times New Roman"/>
                <w:sz w:val="28"/>
                <w:szCs w:val="28"/>
              </w:rPr>
            </w:pPr>
            <w:r>
              <w:rPr>
                <w:rFonts w:ascii="Times New Roman" w:hAnsi="Times New Roman" w:cs="Times New Roman"/>
                <w:sz w:val="28"/>
                <w:szCs w:val="28"/>
              </w:rPr>
              <w:t>2</w:t>
            </w:r>
          </w:p>
        </w:tc>
        <w:tc>
          <w:tcPr>
            <w:tcW w:w="3119" w:type="dxa"/>
          </w:tcPr>
          <w:p w:rsidR="003802F5" w:rsidRPr="00A625C0" w:rsidRDefault="003802F5" w:rsidP="00C30CB0">
            <w:pPr>
              <w:pStyle w:val="ConsPlusNormal"/>
              <w:rPr>
                <w:rFonts w:ascii="Times New Roman" w:hAnsi="Times New Roman" w:cs="Times New Roman"/>
                <w:sz w:val="28"/>
                <w:szCs w:val="28"/>
              </w:rPr>
            </w:pPr>
            <w:r w:rsidRPr="00A625C0">
              <w:rPr>
                <w:rFonts w:ascii="Times New Roman" w:hAnsi="Times New Roman" w:cs="Times New Roman"/>
                <w:sz w:val="28"/>
                <w:szCs w:val="28"/>
              </w:rPr>
              <w:t>Соисполнители подпрограммы</w:t>
            </w:r>
          </w:p>
        </w:tc>
        <w:tc>
          <w:tcPr>
            <w:tcW w:w="6237" w:type="dxa"/>
          </w:tcPr>
          <w:p w:rsidR="003802F5" w:rsidRPr="00A625C0" w:rsidRDefault="003802F5" w:rsidP="00846F35">
            <w:pPr>
              <w:pStyle w:val="ConsPlusNormal"/>
              <w:jc w:val="both"/>
              <w:rPr>
                <w:rFonts w:ascii="Times New Roman" w:hAnsi="Times New Roman" w:cs="Times New Roman"/>
                <w:sz w:val="28"/>
                <w:szCs w:val="28"/>
              </w:rPr>
            </w:pPr>
            <w:r w:rsidRPr="00A625C0">
              <w:rPr>
                <w:rFonts w:ascii="Times New Roman" w:hAnsi="Times New Roman" w:cs="Times New Roman"/>
                <w:sz w:val="28"/>
                <w:szCs w:val="28"/>
              </w:rPr>
              <w:t>отсутствуют</w:t>
            </w:r>
          </w:p>
        </w:tc>
      </w:tr>
      <w:tr w:rsidR="003802F5" w:rsidRPr="00A625C0" w:rsidTr="003802F5">
        <w:trPr>
          <w:trHeight w:val="410"/>
          <w:tblCellSpacing w:w="5" w:type="nil"/>
        </w:trPr>
        <w:tc>
          <w:tcPr>
            <w:tcW w:w="629" w:type="dxa"/>
          </w:tcPr>
          <w:p w:rsidR="003802F5" w:rsidRPr="00A625C0" w:rsidRDefault="003802F5" w:rsidP="00846F35">
            <w:pPr>
              <w:pStyle w:val="ConsPlusNormal"/>
              <w:rPr>
                <w:rFonts w:ascii="Times New Roman" w:hAnsi="Times New Roman" w:cs="Times New Roman"/>
                <w:sz w:val="28"/>
                <w:szCs w:val="28"/>
              </w:rPr>
            </w:pPr>
            <w:r>
              <w:rPr>
                <w:rFonts w:ascii="Times New Roman" w:hAnsi="Times New Roman" w:cs="Times New Roman"/>
                <w:sz w:val="28"/>
                <w:szCs w:val="28"/>
              </w:rPr>
              <w:t>3</w:t>
            </w:r>
          </w:p>
        </w:tc>
        <w:tc>
          <w:tcPr>
            <w:tcW w:w="3119" w:type="dxa"/>
          </w:tcPr>
          <w:p w:rsidR="003802F5" w:rsidRPr="00A625C0" w:rsidRDefault="003802F5" w:rsidP="00846F35">
            <w:pPr>
              <w:pStyle w:val="ConsPlusNormal"/>
              <w:rPr>
                <w:rFonts w:ascii="Times New Roman" w:hAnsi="Times New Roman" w:cs="Times New Roman"/>
                <w:sz w:val="28"/>
                <w:szCs w:val="28"/>
              </w:rPr>
            </w:pPr>
            <w:r w:rsidRPr="00A625C0">
              <w:rPr>
                <w:rFonts w:ascii="Times New Roman" w:hAnsi="Times New Roman" w:cs="Times New Roman"/>
                <w:sz w:val="28"/>
                <w:szCs w:val="28"/>
              </w:rPr>
              <w:t>Основная цель подпрограммы</w:t>
            </w:r>
          </w:p>
        </w:tc>
        <w:tc>
          <w:tcPr>
            <w:tcW w:w="6237" w:type="dxa"/>
          </w:tcPr>
          <w:tbl>
            <w:tblPr>
              <w:tblW w:w="6920" w:type="dxa"/>
              <w:tblInd w:w="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920"/>
            </w:tblGrid>
            <w:tr w:rsidR="003802F5" w:rsidRPr="004E0D05" w:rsidTr="00305CB6">
              <w:trPr>
                <w:trHeight w:val="410"/>
              </w:trPr>
              <w:tc>
                <w:tcPr>
                  <w:tcW w:w="6920" w:type="dxa"/>
                  <w:tcBorders>
                    <w:top w:val="nil"/>
                    <w:left w:val="nil"/>
                    <w:bottom w:val="nil"/>
                    <w:right w:val="nil"/>
                  </w:tcBorders>
                </w:tcPr>
                <w:p w:rsidR="003802F5" w:rsidRDefault="003802F5" w:rsidP="004E0D05">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У</w:t>
                  </w:r>
                  <w:r w:rsidRPr="004E0D05">
                    <w:rPr>
                      <w:rFonts w:ascii="Times New Roman" w:eastAsiaTheme="minorHAnsi" w:hAnsi="Times New Roman"/>
                      <w:sz w:val="28"/>
                      <w:szCs w:val="28"/>
                    </w:rPr>
                    <w:t>лучшение жилищных условий молодых семей, признанных в установленном порядке нуждающимися в жилых помещениях</w:t>
                  </w:r>
                </w:p>
                <w:p w:rsidR="003802F5" w:rsidRPr="004E0D05" w:rsidRDefault="003802F5" w:rsidP="004E0D05">
                  <w:pPr>
                    <w:autoSpaceDE w:val="0"/>
                    <w:autoSpaceDN w:val="0"/>
                    <w:adjustRightInd w:val="0"/>
                    <w:spacing w:after="0" w:line="240" w:lineRule="auto"/>
                    <w:jc w:val="both"/>
                    <w:rPr>
                      <w:rFonts w:ascii="Times New Roman" w:eastAsiaTheme="minorHAnsi" w:hAnsi="Times New Roman"/>
                      <w:sz w:val="28"/>
                      <w:szCs w:val="28"/>
                    </w:rPr>
                  </w:pPr>
                </w:p>
              </w:tc>
            </w:tr>
          </w:tbl>
          <w:p w:rsidR="003802F5" w:rsidRPr="00A625C0" w:rsidRDefault="003802F5" w:rsidP="00846F35">
            <w:pPr>
              <w:pStyle w:val="ConsPlusNormal"/>
              <w:jc w:val="both"/>
              <w:rPr>
                <w:rFonts w:ascii="Times New Roman" w:hAnsi="Times New Roman" w:cs="Times New Roman"/>
                <w:sz w:val="28"/>
                <w:szCs w:val="28"/>
              </w:rPr>
            </w:pPr>
          </w:p>
        </w:tc>
      </w:tr>
      <w:tr w:rsidR="003802F5" w:rsidRPr="00A625C0" w:rsidTr="003802F5">
        <w:trPr>
          <w:trHeight w:val="619"/>
          <w:tblCellSpacing w:w="5" w:type="nil"/>
        </w:trPr>
        <w:tc>
          <w:tcPr>
            <w:tcW w:w="629" w:type="dxa"/>
          </w:tcPr>
          <w:p w:rsidR="003802F5" w:rsidRPr="00A625C0" w:rsidRDefault="003802F5" w:rsidP="00846F35">
            <w:pPr>
              <w:pStyle w:val="ConsPlusNormal"/>
              <w:rPr>
                <w:rFonts w:ascii="Times New Roman" w:hAnsi="Times New Roman" w:cs="Times New Roman"/>
                <w:sz w:val="28"/>
                <w:szCs w:val="28"/>
              </w:rPr>
            </w:pPr>
            <w:r>
              <w:rPr>
                <w:rFonts w:ascii="Times New Roman" w:hAnsi="Times New Roman" w:cs="Times New Roman"/>
                <w:sz w:val="28"/>
                <w:szCs w:val="28"/>
              </w:rPr>
              <w:t>4</w:t>
            </w:r>
          </w:p>
        </w:tc>
        <w:tc>
          <w:tcPr>
            <w:tcW w:w="3119" w:type="dxa"/>
          </w:tcPr>
          <w:p w:rsidR="003802F5" w:rsidRPr="00A625C0" w:rsidRDefault="003802F5" w:rsidP="00846F35">
            <w:pPr>
              <w:pStyle w:val="ConsPlusNormal"/>
              <w:rPr>
                <w:rFonts w:ascii="Times New Roman" w:hAnsi="Times New Roman" w:cs="Times New Roman"/>
                <w:sz w:val="28"/>
                <w:szCs w:val="28"/>
              </w:rPr>
            </w:pPr>
            <w:r w:rsidRPr="00A625C0">
              <w:rPr>
                <w:rFonts w:ascii="Times New Roman" w:hAnsi="Times New Roman" w:cs="Times New Roman"/>
                <w:sz w:val="28"/>
                <w:szCs w:val="28"/>
              </w:rPr>
              <w:t>Основные задачи подпрограммы</w:t>
            </w:r>
          </w:p>
        </w:tc>
        <w:tc>
          <w:tcPr>
            <w:tcW w:w="6237" w:type="dxa"/>
          </w:tcPr>
          <w:p w:rsidR="003802F5" w:rsidRPr="00A625C0" w:rsidRDefault="003802F5" w:rsidP="003802F5">
            <w:pPr>
              <w:pStyle w:val="a4"/>
              <w:rPr>
                <w:rFonts w:ascii="Times New Roman" w:hAnsi="Times New Roman" w:cs="Times New Roman"/>
                <w:sz w:val="28"/>
                <w:szCs w:val="28"/>
              </w:rPr>
            </w:pPr>
            <w:r>
              <w:rPr>
                <w:rFonts w:ascii="Times New Roman" w:hAnsi="Times New Roman" w:cs="Times New Roman"/>
                <w:sz w:val="28"/>
                <w:szCs w:val="28"/>
              </w:rPr>
              <w:t>П</w:t>
            </w:r>
            <w:r w:rsidRPr="004E0D05">
              <w:rPr>
                <w:rFonts w:ascii="Times New Roman" w:hAnsi="Times New Roman" w:cs="Times New Roman"/>
                <w:sz w:val="28"/>
                <w:szCs w:val="28"/>
              </w:rPr>
              <w:t>редоставление молодым семьям свидетельств о праве на получение социальной выплаты на приобретение жилого помещения создание объекта индивидуального жилищного строительства и социальных выплат на данные цели</w:t>
            </w:r>
          </w:p>
        </w:tc>
      </w:tr>
      <w:tr w:rsidR="003802F5" w:rsidRPr="00A625C0" w:rsidTr="003802F5">
        <w:trPr>
          <w:trHeight w:val="305"/>
          <w:tblCellSpacing w:w="5" w:type="nil"/>
        </w:trPr>
        <w:tc>
          <w:tcPr>
            <w:tcW w:w="629" w:type="dxa"/>
          </w:tcPr>
          <w:p w:rsidR="003802F5" w:rsidRPr="00A625C0" w:rsidRDefault="003802F5" w:rsidP="00846F35">
            <w:pPr>
              <w:pStyle w:val="ConsPlusNormal"/>
              <w:rPr>
                <w:rFonts w:ascii="Times New Roman" w:hAnsi="Times New Roman" w:cs="Times New Roman"/>
                <w:sz w:val="28"/>
                <w:szCs w:val="28"/>
              </w:rPr>
            </w:pPr>
            <w:r>
              <w:rPr>
                <w:rFonts w:ascii="Times New Roman" w:hAnsi="Times New Roman" w:cs="Times New Roman"/>
                <w:sz w:val="28"/>
                <w:szCs w:val="28"/>
              </w:rPr>
              <w:t>5</w:t>
            </w:r>
          </w:p>
        </w:tc>
        <w:tc>
          <w:tcPr>
            <w:tcW w:w="3119" w:type="dxa"/>
          </w:tcPr>
          <w:p w:rsidR="003802F5" w:rsidRPr="00A625C0" w:rsidRDefault="003802F5" w:rsidP="00846F35">
            <w:pPr>
              <w:pStyle w:val="ConsPlusNormal"/>
              <w:rPr>
                <w:rFonts w:ascii="Times New Roman" w:hAnsi="Times New Roman" w:cs="Times New Roman"/>
                <w:sz w:val="28"/>
                <w:szCs w:val="28"/>
              </w:rPr>
            </w:pPr>
            <w:r w:rsidRPr="00A625C0">
              <w:rPr>
                <w:rFonts w:ascii="Times New Roman" w:hAnsi="Times New Roman" w:cs="Times New Roman"/>
                <w:sz w:val="28"/>
                <w:szCs w:val="28"/>
              </w:rPr>
              <w:t>Целевые индикаторы и показатели подпрограммы</w:t>
            </w:r>
          </w:p>
        </w:tc>
        <w:tc>
          <w:tcPr>
            <w:tcW w:w="6237" w:type="dxa"/>
          </w:tcPr>
          <w:p w:rsidR="003802F5" w:rsidRPr="00A625C0" w:rsidRDefault="003802F5" w:rsidP="00846F35">
            <w:pPr>
              <w:pStyle w:val="ConsPlusNormal"/>
              <w:jc w:val="both"/>
              <w:rPr>
                <w:rFonts w:ascii="Times New Roman" w:hAnsi="Times New Roman" w:cs="Times New Roman"/>
                <w:sz w:val="28"/>
                <w:szCs w:val="28"/>
              </w:rPr>
            </w:pPr>
            <w:r>
              <w:rPr>
                <w:rFonts w:ascii="Times New Roman" w:hAnsi="Times New Roman" w:cs="Times New Roman"/>
                <w:sz w:val="28"/>
                <w:szCs w:val="28"/>
              </w:rPr>
              <w:t>К</w:t>
            </w:r>
            <w:r w:rsidRPr="00A625C0">
              <w:rPr>
                <w:rFonts w:ascii="Times New Roman" w:hAnsi="Times New Roman" w:cs="Times New Roman"/>
                <w:sz w:val="28"/>
                <w:szCs w:val="28"/>
              </w:rPr>
              <w:t>оличество молодых семей, улучшивших жилищные условия, в том числе с использованием заемных средств</w:t>
            </w:r>
          </w:p>
        </w:tc>
      </w:tr>
      <w:tr w:rsidR="003802F5" w:rsidRPr="00A625C0" w:rsidTr="003802F5">
        <w:trPr>
          <w:trHeight w:val="1079"/>
          <w:tblCellSpacing w:w="5" w:type="nil"/>
        </w:trPr>
        <w:tc>
          <w:tcPr>
            <w:tcW w:w="629" w:type="dxa"/>
          </w:tcPr>
          <w:p w:rsidR="003802F5" w:rsidRDefault="003802F5" w:rsidP="00846F35">
            <w:pPr>
              <w:pStyle w:val="ConsPlusNormal"/>
              <w:rPr>
                <w:rFonts w:ascii="Times New Roman" w:hAnsi="Times New Roman" w:cs="Times New Roman"/>
                <w:sz w:val="28"/>
                <w:szCs w:val="28"/>
              </w:rPr>
            </w:pPr>
            <w:r>
              <w:rPr>
                <w:rFonts w:ascii="Times New Roman" w:hAnsi="Times New Roman" w:cs="Times New Roman"/>
                <w:sz w:val="28"/>
                <w:szCs w:val="28"/>
              </w:rPr>
              <w:t>6</w:t>
            </w:r>
          </w:p>
        </w:tc>
        <w:tc>
          <w:tcPr>
            <w:tcW w:w="3119" w:type="dxa"/>
          </w:tcPr>
          <w:p w:rsidR="003802F5" w:rsidRPr="00A625C0" w:rsidRDefault="003802F5" w:rsidP="00846F35">
            <w:pPr>
              <w:pStyle w:val="ConsPlusNormal"/>
              <w:rPr>
                <w:rFonts w:ascii="Times New Roman" w:hAnsi="Times New Roman" w:cs="Times New Roman"/>
                <w:sz w:val="28"/>
                <w:szCs w:val="28"/>
              </w:rPr>
            </w:pPr>
            <w:r w:rsidRPr="00A625C0">
              <w:rPr>
                <w:rFonts w:ascii="Times New Roman" w:hAnsi="Times New Roman" w:cs="Times New Roman"/>
                <w:sz w:val="28"/>
                <w:szCs w:val="28"/>
              </w:rPr>
              <w:t>Этапы и сроки реализации подпрограммы</w:t>
            </w:r>
          </w:p>
        </w:tc>
        <w:tc>
          <w:tcPr>
            <w:tcW w:w="6237" w:type="dxa"/>
          </w:tcPr>
          <w:p w:rsidR="003802F5" w:rsidRPr="00A625C0" w:rsidRDefault="002819B2" w:rsidP="007D42AB">
            <w:pPr>
              <w:pStyle w:val="ConsPlusNormal"/>
              <w:jc w:val="both"/>
              <w:rPr>
                <w:rFonts w:ascii="Times New Roman" w:hAnsi="Times New Roman" w:cs="Times New Roman"/>
                <w:sz w:val="28"/>
                <w:szCs w:val="28"/>
              </w:rPr>
            </w:pPr>
            <w:r>
              <w:rPr>
                <w:rFonts w:ascii="Times New Roman" w:hAnsi="Times New Roman" w:cs="Times New Roman"/>
                <w:sz w:val="28"/>
                <w:szCs w:val="28"/>
              </w:rPr>
              <w:t>Срок реализации</w:t>
            </w:r>
            <w:r w:rsidR="003802F5" w:rsidRPr="00A625C0">
              <w:rPr>
                <w:rFonts w:ascii="Times New Roman" w:hAnsi="Times New Roman" w:cs="Times New Roman"/>
                <w:sz w:val="28"/>
                <w:szCs w:val="28"/>
              </w:rPr>
              <w:t>: 20</w:t>
            </w:r>
            <w:r w:rsidR="003802F5">
              <w:rPr>
                <w:rFonts w:ascii="Times New Roman" w:hAnsi="Times New Roman" w:cs="Times New Roman"/>
                <w:sz w:val="28"/>
                <w:szCs w:val="28"/>
              </w:rPr>
              <w:t>2</w:t>
            </w:r>
            <w:r w:rsidR="007D42AB">
              <w:rPr>
                <w:rFonts w:ascii="Times New Roman" w:hAnsi="Times New Roman" w:cs="Times New Roman"/>
                <w:sz w:val="28"/>
                <w:szCs w:val="28"/>
              </w:rPr>
              <w:t>6</w:t>
            </w:r>
            <w:r w:rsidR="003802F5" w:rsidRPr="00A625C0">
              <w:rPr>
                <w:rFonts w:ascii="Times New Roman" w:hAnsi="Times New Roman" w:cs="Times New Roman"/>
                <w:sz w:val="28"/>
                <w:szCs w:val="28"/>
              </w:rPr>
              <w:t xml:space="preserve"> - 202</w:t>
            </w:r>
            <w:r w:rsidR="007D42AB">
              <w:rPr>
                <w:rFonts w:ascii="Times New Roman" w:hAnsi="Times New Roman" w:cs="Times New Roman"/>
                <w:sz w:val="28"/>
                <w:szCs w:val="28"/>
              </w:rPr>
              <w:t>8</w:t>
            </w:r>
            <w:r w:rsidR="003802F5">
              <w:rPr>
                <w:rFonts w:ascii="Times New Roman" w:hAnsi="Times New Roman" w:cs="Times New Roman"/>
                <w:sz w:val="28"/>
                <w:szCs w:val="28"/>
              </w:rPr>
              <w:t>годы</w:t>
            </w:r>
          </w:p>
        </w:tc>
      </w:tr>
      <w:tr w:rsidR="003802F5" w:rsidRPr="00A625C0" w:rsidTr="003802F5">
        <w:trPr>
          <w:trHeight w:val="202"/>
          <w:tblCellSpacing w:w="5" w:type="nil"/>
        </w:trPr>
        <w:tc>
          <w:tcPr>
            <w:tcW w:w="629" w:type="dxa"/>
          </w:tcPr>
          <w:p w:rsidR="003802F5" w:rsidRPr="00A625C0" w:rsidRDefault="003802F5" w:rsidP="00846F35">
            <w:pPr>
              <w:pStyle w:val="ConsPlusNormal"/>
              <w:rPr>
                <w:rFonts w:ascii="Times New Roman" w:hAnsi="Times New Roman" w:cs="Times New Roman"/>
                <w:sz w:val="28"/>
                <w:szCs w:val="28"/>
              </w:rPr>
            </w:pPr>
            <w:r>
              <w:rPr>
                <w:rFonts w:ascii="Times New Roman" w:hAnsi="Times New Roman" w:cs="Times New Roman"/>
                <w:sz w:val="28"/>
                <w:szCs w:val="28"/>
              </w:rPr>
              <w:t>7</w:t>
            </w:r>
          </w:p>
        </w:tc>
        <w:tc>
          <w:tcPr>
            <w:tcW w:w="3119" w:type="dxa"/>
          </w:tcPr>
          <w:p w:rsidR="003802F5" w:rsidRDefault="003802F5" w:rsidP="00846F35">
            <w:pPr>
              <w:pStyle w:val="ConsPlusNormal"/>
              <w:rPr>
                <w:rFonts w:ascii="Times New Roman" w:hAnsi="Times New Roman" w:cs="Times New Roman"/>
                <w:sz w:val="28"/>
                <w:szCs w:val="28"/>
              </w:rPr>
            </w:pPr>
            <w:r w:rsidRPr="00A625C0">
              <w:rPr>
                <w:rFonts w:ascii="Times New Roman" w:hAnsi="Times New Roman" w:cs="Times New Roman"/>
                <w:sz w:val="28"/>
                <w:szCs w:val="28"/>
              </w:rPr>
              <w:t>Объемы бюджетных ассигнований подпрограммы</w:t>
            </w: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Default="003802F5" w:rsidP="00846F35">
            <w:pPr>
              <w:pStyle w:val="ConsPlusNormal"/>
              <w:rPr>
                <w:rFonts w:ascii="Times New Roman" w:hAnsi="Times New Roman" w:cs="Times New Roman"/>
                <w:sz w:val="28"/>
                <w:szCs w:val="28"/>
              </w:rPr>
            </w:pPr>
          </w:p>
          <w:p w:rsidR="003802F5" w:rsidRPr="00A625C0" w:rsidRDefault="003802F5" w:rsidP="003802F5">
            <w:pPr>
              <w:pStyle w:val="ConsPlusNormal"/>
              <w:rPr>
                <w:rFonts w:ascii="Times New Roman" w:hAnsi="Times New Roman" w:cs="Times New Roman"/>
                <w:sz w:val="28"/>
                <w:szCs w:val="28"/>
              </w:rPr>
            </w:pPr>
          </w:p>
        </w:tc>
        <w:tc>
          <w:tcPr>
            <w:tcW w:w="6237" w:type="dxa"/>
          </w:tcPr>
          <w:p w:rsidR="003802F5" w:rsidRDefault="0075294E" w:rsidP="002B4031">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О</w:t>
            </w:r>
            <w:r w:rsidR="003802F5" w:rsidRPr="00A625C0">
              <w:rPr>
                <w:rFonts w:ascii="Times New Roman" w:hAnsi="Times New Roman" w:cs="Times New Roman"/>
                <w:sz w:val="28"/>
                <w:szCs w:val="28"/>
              </w:rPr>
              <w:t>бщий объем финансирования в 20</w:t>
            </w:r>
            <w:r w:rsidR="003802F5">
              <w:rPr>
                <w:rFonts w:ascii="Times New Roman" w:hAnsi="Times New Roman" w:cs="Times New Roman"/>
                <w:sz w:val="28"/>
                <w:szCs w:val="28"/>
              </w:rPr>
              <w:t>2</w:t>
            </w:r>
            <w:r w:rsidR="00D7775C">
              <w:rPr>
                <w:rFonts w:ascii="Times New Roman" w:hAnsi="Times New Roman" w:cs="Times New Roman"/>
                <w:sz w:val="28"/>
                <w:szCs w:val="28"/>
              </w:rPr>
              <w:t>6</w:t>
            </w:r>
            <w:r w:rsidR="003802F5" w:rsidRPr="00A625C0">
              <w:rPr>
                <w:rFonts w:ascii="Times New Roman" w:hAnsi="Times New Roman" w:cs="Times New Roman"/>
                <w:sz w:val="28"/>
                <w:szCs w:val="28"/>
              </w:rPr>
              <w:t xml:space="preserve"> - 202</w:t>
            </w:r>
            <w:r w:rsidR="00D7775C">
              <w:rPr>
                <w:rFonts w:ascii="Times New Roman" w:hAnsi="Times New Roman" w:cs="Times New Roman"/>
                <w:sz w:val="28"/>
                <w:szCs w:val="28"/>
              </w:rPr>
              <w:t>8</w:t>
            </w:r>
            <w:r w:rsidR="003802F5" w:rsidRPr="00A625C0">
              <w:rPr>
                <w:rFonts w:ascii="Times New Roman" w:hAnsi="Times New Roman" w:cs="Times New Roman"/>
                <w:sz w:val="28"/>
                <w:szCs w:val="28"/>
              </w:rPr>
              <w:t xml:space="preserve"> годах </w:t>
            </w:r>
            <w:r w:rsidR="003802F5">
              <w:rPr>
                <w:rFonts w:ascii="Times New Roman" w:hAnsi="Times New Roman" w:cs="Times New Roman"/>
                <w:sz w:val="28"/>
                <w:szCs w:val="28"/>
              </w:rPr>
              <w:t>–</w:t>
            </w:r>
            <w:r w:rsidR="003802F5" w:rsidRPr="00A625C0">
              <w:rPr>
                <w:rFonts w:ascii="Times New Roman" w:hAnsi="Times New Roman" w:cs="Times New Roman"/>
                <w:sz w:val="28"/>
                <w:szCs w:val="28"/>
              </w:rPr>
              <w:t xml:space="preserve"> </w:t>
            </w:r>
            <w:r w:rsidR="00787AA2">
              <w:rPr>
                <w:rFonts w:ascii="Times New Roman" w:hAnsi="Times New Roman" w:cs="Times New Roman"/>
                <w:sz w:val="28"/>
                <w:szCs w:val="28"/>
              </w:rPr>
              <w:t>5709,2</w:t>
            </w:r>
            <w:r w:rsidR="00D84C5A">
              <w:rPr>
                <w:rFonts w:ascii="Times New Roman" w:hAnsi="Times New Roman" w:cs="Times New Roman"/>
                <w:sz w:val="28"/>
                <w:szCs w:val="28"/>
              </w:rPr>
              <w:t>9</w:t>
            </w:r>
            <w:r w:rsidR="003802F5">
              <w:rPr>
                <w:rFonts w:ascii="Times New Roman" w:hAnsi="Times New Roman" w:cs="Times New Roman"/>
                <w:sz w:val="28"/>
                <w:szCs w:val="28"/>
              </w:rPr>
              <w:t xml:space="preserve"> тыс. </w:t>
            </w:r>
            <w:r w:rsidR="003802F5" w:rsidRPr="00A625C0">
              <w:rPr>
                <w:rFonts w:ascii="Times New Roman" w:hAnsi="Times New Roman" w:cs="Times New Roman"/>
                <w:sz w:val="28"/>
                <w:szCs w:val="28"/>
              </w:rPr>
              <w:t>рублей, в том числе за счет средств:</w:t>
            </w:r>
            <w:r w:rsidR="001970F9">
              <w:rPr>
                <w:rFonts w:ascii="Times New Roman" w:hAnsi="Times New Roman" w:cs="Times New Roman"/>
                <w:sz w:val="28"/>
                <w:szCs w:val="28"/>
              </w:rPr>
              <w:t xml:space="preserve"> </w:t>
            </w:r>
          </w:p>
          <w:p w:rsidR="001970F9" w:rsidRDefault="001970F9" w:rsidP="002B403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625C0">
              <w:rPr>
                <w:rFonts w:ascii="Times New Roman" w:hAnsi="Times New Roman" w:cs="Times New Roman"/>
                <w:sz w:val="28"/>
                <w:szCs w:val="28"/>
              </w:rPr>
              <w:t xml:space="preserve">областного бюджета </w:t>
            </w:r>
            <w:r>
              <w:rPr>
                <w:rFonts w:ascii="Times New Roman" w:hAnsi="Times New Roman" w:cs="Times New Roman"/>
                <w:sz w:val="28"/>
                <w:szCs w:val="28"/>
              </w:rPr>
              <w:t>–</w:t>
            </w:r>
            <w:r w:rsidRPr="00A625C0">
              <w:rPr>
                <w:rFonts w:ascii="Times New Roman" w:hAnsi="Times New Roman" w:cs="Times New Roman"/>
                <w:sz w:val="28"/>
                <w:szCs w:val="28"/>
              </w:rPr>
              <w:t xml:space="preserve"> </w:t>
            </w:r>
            <w:r w:rsidR="00787AA2">
              <w:rPr>
                <w:rFonts w:ascii="Times New Roman" w:hAnsi="Times New Roman" w:cs="Times New Roman"/>
                <w:sz w:val="28"/>
                <w:szCs w:val="28"/>
              </w:rPr>
              <w:t>3656,1</w:t>
            </w:r>
            <w:r w:rsidR="00D84C5A">
              <w:rPr>
                <w:rFonts w:ascii="Times New Roman" w:hAnsi="Times New Roman" w:cs="Times New Roman"/>
                <w:sz w:val="28"/>
                <w:szCs w:val="28"/>
              </w:rPr>
              <w:t>7</w:t>
            </w:r>
            <w:r w:rsidRPr="00A625C0">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A625C0">
              <w:rPr>
                <w:rFonts w:ascii="Times New Roman" w:hAnsi="Times New Roman" w:cs="Times New Roman"/>
                <w:sz w:val="28"/>
                <w:szCs w:val="28"/>
              </w:rPr>
              <w:t>рублей;</w:t>
            </w:r>
          </w:p>
          <w:p w:rsidR="001970F9" w:rsidRDefault="001970F9" w:rsidP="002B4031">
            <w:pPr>
              <w:pStyle w:val="ConsPlusNormal"/>
              <w:jc w:val="both"/>
              <w:rPr>
                <w:rFonts w:ascii="Times New Roman" w:hAnsi="Times New Roman" w:cs="Times New Roman"/>
                <w:sz w:val="28"/>
                <w:szCs w:val="28"/>
              </w:rPr>
            </w:pPr>
            <w:r>
              <w:rPr>
                <w:rFonts w:ascii="Times New Roman" w:hAnsi="Times New Roman" w:cs="Times New Roman"/>
                <w:sz w:val="28"/>
                <w:szCs w:val="28"/>
              </w:rPr>
              <w:t>- местного</w:t>
            </w:r>
            <w:r w:rsidRPr="00A625C0">
              <w:rPr>
                <w:rFonts w:ascii="Times New Roman" w:hAnsi="Times New Roman" w:cs="Times New Roman"/>
                <w:sz w:val="28"/>
                <w:szCs w:val="28"/>
              </w:rPr>
              <w:t xml:space="preserve"> бюджет</w:t>
            </w:r>
            <w:r>
              <w:rPr>
                <w:rFonts w:ascii="Times New Roman" w:hAnsi="Times New Roman" w:cs="Times New Roman"/>
                <w:sz w:val="28"/>
                <w:szCs w:val="28"/>
              </w:rPr>
              <w:t>а</w:t>
            </w:r>
            <w:r w:rsidRPr="00A625C0">
              <w:rPr>
                <w:rFonts w:ascii="Times New Roman" w:hAnsi="Times New Roman" w:cs="Times New Roman"/>
                <w:sz w:val="28"/>
                <w:szCs w:val="28"/>
              </w:rPr>
              <w:t xml:space="preserve"> </w:t>
            </w:r>
            <w:r w:rsidR="00787AA2">
              <w:rPr>
                <w:rFonts w:ascii="Times New Roman" w:hAnsi="Times New Roman" w:cs="Times New Roman"/>
                <w:sz w:val="28"/>
                <w:szCs w:val="28"/>
              </w:rPr>
              <w:t>2053,12 тыс.</w:t>
            </w:r>
            <w:r>
              <w:rPr>
                <w:rFonts w:ascii="Times New Roman" w:hAnsi="Times New Roman" w:cs="Times New Roman"/>
                <w:sz w:val="28"/>
                <w:szCs w:val="28"/>
              </w:rPr>
              <w:t xml:space="preserve"> </w:t>
            </w:r>
            <w:r w:rsidR="00385F02">
              <w:rPr>
                <w:rFonts w:ascii="Times New Roman" w:hAnsi="Times New Roman" w:cs="Times New Roman"/>
                <w:sz w:val="28"/>
                <w:szCs w:val="28"/>
              </w:rPr>
              <w:t>рублей.</w:t>
            </w:r>
          </w:p>
          <w:p w:rsidR="00787AA2" w:rsidRDefault="00787AA2" w:rsidP="002B4031">
            <w:pPr>
              <w:pStyle w:val="ConsPlusNormal"/>
              <w:jc w:val="both"/>
              <w:rPr>
                <w:rFonts w:ascii="Times New Roman" w:hAnsi="Times New Roman" w:cs="Times New Roman"/>
                <w:sz w:val="28"/>
                <w:szCs w:val="28"/>
              </w:rPr>
            </w:pPr>
          </w:p>
          <w:p w:rsidR="001D4EA0" w:rsidRDefault="001D4EA0" w:rsidP="002B4031">
            <w:pPr>
              <w:pStyle w:val="ConsPlusNormal"/>
              <w:jc w:val="both"/>
              <w:rPr>
                <w:rFonts w:ascii="Times New Roman" w:hAnsi="Times New Roman" w:cs="Times New Roman"/>
                <w:sz w:val="28"/>
                <w:szCs w:val="28"/>
              </w:rPr>
            </w:pPr>
            <w:r w:rsidRPr="00A625C0">
              <w:rPr>
                <w:rFonts w:ascii="Times New Roman" w:hAnsi="Times New Roman" w:cs="Times New Roman"/>
                <w:sz w:val="28"/>
                <w:szCs w:val="28"/>
              </w:rPr>
              <w:t>Объем финансирования в 20</w:t>
            </w:r>
            <w:r>
              <w:rPr>
                <w:rFonts w:ascii="Times New Roman" w:hAnsi="Times New Roman" w:cs="Times New Roman"/>
                <w:sz w:val="28"/>
                <w:szCs w:val="28"/>
              </w:rPr>
              <w:t>2</w:t>
            </w:r>
            <w:r w:rsidR="00787AA2">
              <w:rPr>
                <w:rFonts w:ascii="Times New Roman" w:hAnsi="Times New Roman" w:cs="Times New Roman"/>
                <w:sz w:val="28"/>
                <w:szCs w:val="28"/>
              </w:rPr>
              <w:t>6</w:t>
            </w:r>
            <w:r>
              <w:rPr>
                <w:rFonts w:ascii="Times New Roman" w:hAnsi="Times New Roman" w:cs="Times New Roman"/>
                <w:sz w:val="28"/>
                <w:szCs w:val="28"/>
              </w:rPr>
              <w:t xml:space="preserve"> году – </w:t>
            </w:r>
            <w:r w:rsidR="00787AA2">
              <w:rPr>
                <w:rFonts w:ascii="Times New Roman" w:hAnsi="Times New Roman" w:cs="Times New Roman"/>
                <w:sz w:val="28"/>
                <w:szCs w:val="28"/>
              </w:rPr>
              <w:t>1179,5</w:t>
            </w:r>
            <w:r w:rsidR="00D84C5A">
              <w:rPr>
                <w:rFonts w:ascii="Times New Roman" w:hAnsi="Times New Roman" w:cs="Times New Roman"/>
                <w:sz w:val="28"/>
                <w:szCs w:val="28"/>
              </w:rPr>
              <w:t>9</w:t>
            </w:r>
            <w:r w:rsidRPr="00A625C0">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A625C0">
              <w:rPr>
                <w:rFonts w:ascii="Times New Roman" w:hAnsi="Times New Roman" w:cs="Times New Roman"/>
                <w:sz w:val="28"/>
                <w:szCs w:val="28"/>
              </w:rPr>
              <w:t>рублей, в том числе за счет средств:</w:t>
            </w:r>
          </w:p>
          <w:p w:rsidR="001D4EA0" w:rsidRDefault="001D4EA0" w:rsidP="002B403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625C0">
              <w:rPr>
                <w:rFonts w:ascii="Times New Roman" w:hAnsi="Times New Roman" w:cs="Times New Roman"/>
                <w:sz w:val="28"/>
                <w:szCs w:val="28"/>
              </w:rPr>
              <w:t xml:space="preserve">областного </w:t>
            </w:r>
            <w:hyperlink r:id="rId8" w:history="1">
              <w:r w:rsidRPr="00A625C0">
                <w:rPr>
                  <w:rFonts w:ascii="Times New Roman" w:hAnsi="Times New Roman" w:cs="Times New Roman"/>
                  <w:sz w:val="28"/>
                  <w:szCs w:val="28"/>
                </w:rPr>
                <w:t>бюджета</w:t>
              </w:r>
            </w:hyperlink>
            <w:r w:rsidRPr="00A625C0">
              <w:rPr>
                <w:rFonts w:ascii="Times New Roman" w:hAnsi="Times New Roman" w:cs="Times New Roman"/>
                <w:sz w:val="28"/>
                <w:szCs w:val="28"/>
              </w:rPr>
              <w:t xml:space="preserve"> </w:t>
            </w:r>
            <w:r>
              <w:rPr>
                <w:rFonts w:ascii="Times New Roman" w:hAnsi="Times New Roman" w:cs="Times New Roman"/>
                <w:sz w:val="28"/>
                <w:szCs w:val="28"/>
              </w:rPr>
              <w:t xml:space="preserve">– </w:t>
            </w:r>
            <w:r w:rsidR="00787AA2">
              <w:rPr>
                <w:rFonts w:ascii="Times New Roman" w:hAnsi="Times New Roman" w:cs="Times New Roman"/>
                <w:sz w:val="28"/>
                <w:szCs w:val="28"/>
              </w:rPr>
              <w:t>1095,2</w:t>
            </w:r>
            <w:r w:rsidR="00D84C5A">
              <w:rPr>
                <w:rFonts w:ascii="Times New Roman" w:hAnsi="Times New Roman" w:cs="Times New Roman"/>
                <w:sz w:val="28"/>
                <w:szCs w:val="28"/>
              </w:rPr>
              <w:t>2</w:t>
            </w:r>
            <w:r w:rsidRPr="00A625C0">
              <w:rPr>
                <w:rFonts w:ascii="Times New Roman" w:hAnsi="Times New Roman" w:cs="Times New Roman"/>
                <w:sz w:val="28"/>
                <w:szCs w:val="28"/>
              </w:rPr>
              <w:t xml:space="preserve">  </w:t>
            </w:r>
            <w:r>
              <w:rPr>
                <w:rFonts w:ascii="Times New Roman" w:hAnsi="Times New Roman" w:cs="Times New Roman"/>
                <w:sz w:val="28"/>
                <w:szCs w:val="28"/>
              </w:rPr>
              <w:t>тыс.</w:t>
            </w:r>
            <w:r w:rsidRPr="00A625C0">
              <w:rPr>
                <w:rFonts w:ascii="Times New Roman" w:hAnsi="Times New Roman" w:cs="Times New Roman"/>
                <w:sz w:val="28"/>
                <w:szCs w:val="28"/>
              </w:rPr>
              <w:t xml:space="preserve"> рублей;</w:t>
            </w:r>
          </w:p>
          <w:p w:rsidR="001D4EA0" w:rsidRDefault="001D4EA0" w:rsidP="002B403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625C0">
              <w:rPr>
                <w:rFonts w:ascii="Times New Roman" w:hAnsi="Times New Roman" w:cs="Times New Roman"/>
                <w:sz w:val="28"/>
                <w:szCs w:val="28"/>
              </w:rPr>
              <w:t>местн</w:t>
            </w:r>
            <w:r>
              <w:rPr>
                <w:rFonts w:ascii="Times New Roman" w:hAnsi="Times New Roman" w:cs="Times New Roman"/>
                <w:sz w:val="28"/>
                <w:szCs w:val="28"/>
              </w:rPr>
              <w:t>ого</w:t>
            </w:r>
            <w:r w:rsidRPr="00A625C0">
              <w:rPr>
                <w:rFonts w:ascii="Times New Roman" w:hAnsi="Times New Roman" w:cs="Times New Roman"/>
                <w:sz w:val="28"/>
                <w:szCs w:val="28"/>
              </w:rPr>
              <w:t xml:space="preserve"> бюджет</w:t>
            </w:r>
            <w:r>
              <w:rPr>
                <w:rFonts w:ascii="Times New Roman" w:hAnsi="Times New Roman" w:cs="Times New Roman"/>
                <w:sz w:val="28"/>
                <w:szCs w:val="28"/>
              </w:rPr>
              <w:t>а</w:t>
            </w:r>
            <w:r w:rsidRPr="00A625C0">
              <w:rPr>
                <w:rFonts w:ascii="Times New Roman" w:hAnsi="Times New Roman" w:cs="Times New Roman"/>
                <w:sz w:val="28"/>
                <w:szCs w:val="28"/>
              </w:rPr>
              <w:t xml:space="preserve"> </w:t>
            </w:r>
            <w:r>
              <w:rPr>
                <w:rFonts w:ascii="Times New Roman" w:hAnsi="Times New Roman" w:cs="Times New Roman"/>
                <w:sz w:val="28"/>
                <w:szCs w:val="28"/>
              </w:rPr>
              <w:t>–</w:t>
            </w:r>
            <w:r w:rsidRPr="00A625C0">
              <w:rPr>
                <w:rFonts w:ascii="Times New Roman" w:hAnsi="Times New Roman" w:cs="Times New Roman"/>
                <w:sz w:val="28"/>
                <w:szCs w:val="28"/>
              </w:rPr>
              <w:t xml:space="preserve"> </w:t>
            </w:r>
            <w:r w:rsidR="00787AA2">
              <w:rPr>
                <w:rFonts w:ascii="Times New Roman" w:hAnsi="Times New Roman" w:cs="Times New Roman"/>
                <w:sz w:val="28"/>
                <w:szCs w:val="28"/>
              </w:rPr>
              <w:t>684,</w:t>
            </w:r>
            <w:proofErr w:type="gramStart"/>
            <w:r w:rsidR="00D84C5A">
              <w:rPr>
                <w:rFonts w:ascii="Times New Roman" w:hAnsi="Times New Roman" w:cs="Times New Roman"/>
                <w:sz w:val="28"/>
                <w:szCs w:val="28"/>
              </w:rPr>
              <w:t>37</w:t>
            </w:r>
            <w:r w:rsidRPr="00A625C0">
              <w:rPr>
                <w:rFonts w:ascii="Times New Roman" w:hAnsi="Times New Roman" w:cs="Times New Roman"/>
                <w:sz w:val="28"/>
                <w:szCs w:val="28"/>
              </w:rPr>
              <w:t xml:space="preserve">  </w:t>
            </w:r>
            <w:r>
              <w:rPr>
                <w:rFonts w:ascii="Times New Roman" w:hAnsi="Times New Roman" w:cs="Times New Roman"/>
                <w:sz w:val="28"/>
                <w:szCs w:val="28"/>
              </w:rPr>
              <w:t>тыс.</w:t>
            </w:r>
            <w:proofErr w:type="gramEnd"/>
            <w:r>
              <w:rPr>
                <w:rFonts w:ascii="Times New Roman" w:hAnsi="Times New Roman" w:cs="Times New Roman"/>
                <w:sz w:val="28"/>
                <w:szCs w:val="28"/>
              </w:rPr>
              <w:t xml:space="preserve"> </w:t>
            </w:r>
            <w:r w:rsidRPr="00A625C0">
              <w:rPr>
                <w:rFonts w:ascii="Times New Roman" w:hAnsi="Times New Roman" w:cs="Times New Roman"/>
                <w:sz w:val="28"/>
                <w:szCs w:val="28"/>
              </w:rPr>
              <w:t>рублей;</w:t>
            </w:r>
          </w:p>
          <w:p w:rsidR="001D4EA0" w:rsidRDefault="001D4EA0" w:rsidP="002B4031">
            <w:pPr>
              <w:pStyle w:val="ConsPlusNormal"/>
              <w:jc w:val="both"/>
              <w:rPr>
                <w:rFonts w:ascii="Times New Roman" w:hAnsi="Times New Roman" w:cs="Times New Roman"/>
                <w:sz w:val="28"/>
                <w:szCs w:val="28"/>
              </w:rPr>
            </w:pPr>
          </w:p>
          <w:p w:rsidR="001D4EA0" w:rsidRPr="001D4EA0" w:rsidRDefault="001D4EA0" w:rsidP="001D4EA0">
            <w:pPr>
              <w:pStyle w:val="ConsPlusNormal"/>
              <w:jc w:val="both"/>
              <w:rPr>
                <w:rFonts w:ascii="Times New Roman" w:hAnsi="Times New Roman" w:cs="Times New Roman"/>
                <w:sz w:val="28"/>
                <w:szCs w:val="28"/>
              </w:rPr>
            </w:pPr>
            <w:r w:rsidRPr="001D4EA0">
              <w:rPr>
                <w:rFonts w:ascii="Times New Roman" w:hAnsi="Times New Roman" w:cs="Times New Roman"/>
                <w:sz w:val="28"/>
                <w:szCs w:val="28"/>
              </w:rPr>
              <w:t>Объем финансирования в 202</w:t>
            </w:r>
            <w:r w:rsidR="00787AA2">
              <w:rPr>
                <w:rFonts w:ascii="Times New Roman" w:hAnsi="Times New Roman" w:cs="Times New Roman"/>
                <w:sz w:val="28"/>
                <w:szCs w:val="28"/>
              </w:rPr>
              <w:t>7</w:t>
            </w:r>
            <w:r w:rsidRPr="001D4EA0">
              <w:rPr>
                <w:rFonts w:ascii="Times New Roman" w:hAnsi="Times New Roman" w:cs="Times New Roman"/>
                <w:sz w:val="28"/>
                <w:szCs w:val="28"/>
              </w:rPr>
              <w:t xml:space="preserve"> году – </w:t>
            </w:r>
            <w:r w:rsidR="00787AA2">
              <w:rPr>
                <w:rFonts w:ascii="Times New Roman" w:hAnsi="Times New Roman" w:cs="Times New Roman"/>
                <w:sz w:val="28"/>
                <w:szCs w:val="28"/>
              </w:rPr>
              <w:t>1969,89</w:t>
            </w:r>
            <w:r w:rsidRPr="001D4EA0">
              <w:rPr>
                <w:rFonts w:ascii="Times New Roman" w:hAnsi="Times New Roman" w:cs="Times New Roman"/>
                <w:sz w:val="28"/>
                <w:szCs w:val="28"/>
              </w:rPr>
              <w:t xml:space="preserve"> тыс. рублей, в том числе за счет средств:</w:t>
            </w:r>
          </w:p>
          <w:p w:rsidR="001D4EA0" w:rsidRPr="001D4EA0" w:rsidRDefault="001D4EA0" w:rsidP="001D4EA0">
            <w:pPr>
              <w:pStyle w:val="ConsPlusNormal"/>
              <w:jc w:val="both"/>
              <w:rPr>
                <w:rFonts w:ascii="Times New Roman" w:hAnsi="Times New Roman" w:cs="Times New Roman"/>
                <w:sz w:val="28"/>
                <w:szCs w:val="28"/>
              </w:rPr>
            </w:pPr>
            <w:r w:rsidRPr="001D4EA0">
              <w:rPr>
                <w:rFonts w:ascii="Times New Roman" w:hAnsi="Times New Roman" w:cs="Times New Roman"/>
                <w:sz w:val="28"/>
                <w:szCs w:val="28"/>
              </w:rPr>
              <w:t xml:space="preserve">  - областного бюджета – </w:t>
            </w:r>
            <w:r w:rsidR="00787AA2">
              <w:rPr>
                <w:rFonts w:ascii="Times New Roman" w:hAnsi="Times New Roman" w:cs="Times New Roman"/>
                <w:sz w:val="28"/>
                <w:szCs w:val="28"/>
              </w:rPr>
              <w:t>1285,</w:t>
            </w:r>
            <w:proofErr w:type="gramStart"/>
            <w:r w:rsidR="00787AA2">
              <w:rPr>
                <w:rFonts w:ascii="Times New Roman" w:hAnsi="Times New Roman" w:cs="Times New Roman"/>
                <w:sz w:val="28"/>
                <w:szCs w:val="28"/>
              </w:rPr>
              <w:t>52</w:t>
            </w:r>
            <w:r w:rsidRPr="001D4EA0">
              <w:rPr>
                <w:rFonts w:ascii="Times New Roman" w:hAnsi="Times New Roman" w:cs="Times New Roman"/>
                <w:sz w:val="28"/>
                <w:szCs w:val="28"/>
              </w:rPr>
              <w:t xml:space="preserve">  тыс.</w:t>
            </w:r>
            <w:proofErr w:type="gramEnd"/>
            <w:r w:rsidRPr="001D4EA0">
              <w:rPr>
                <w:rFonts w:ascii="Times New Roman" w:hAnsi="Times New Roman" w:cs="Times New Roman"/>
                <w:sz w:val="28"/>
                <w:szCs w:val="28"/>
              </w:rPr>
              <w:t xml:space="preserve"> рублей;</w:t>
            </w:r>
            <w:r w:rsidRPr="001D4EA0">
              <w:rPr>
                <w:rFonts w:ascii="Times New Roman" w:hAnsi="Times New Roman" w:cs="Times New Roman"/>
                <w:sz w:val="28"/>
                <w:szCs w:val="28"/>
              </w:rPr>
              <w:cr/>
              <w:t xml:space="preserve"> - местного бюджета – </w:t>
            </w:r>
            <w:r w:rsidR="00787AA2">
              <w:rPr>
                <w:rFonts w:ascii="Times New Roman" w:hAnsi="Times New Roman" w:cs="Times New Roman"/>
                <w:sz w:val="28"/>
                <w:szCs w:val="28"/>
              </w:rPr>
              <w:t>684,37 тыс</w:t>
            </w:r>
            <w:r w:rsidRPr="001D4EA0">
              <w:rPr>
                <w:rFonts w:ascii="Times New Roman" w:hAnsi="Times New Roman" w:cs="Times New Roman"/>
                <w:sz w:val="28"/>
                <w:szCs w:val="28"/>
              </w:rPr>
              <w:t>. рублей;</w:t>
            </w:r>
          </w:p>
          <w:p w:rsidR="001D4EA0" w:rsidRDefault="001D4EA0" w:rsidP="001D4EA0">
            <w:pPr>
              <w:pStyle w:val="ConsPlusNormal"/>
              <w:jc w:val="both"/>
              <w:rPr>
                <w:rFonts w:ascii="Times New Roman" w:hAnsi="Times New Roman" w:cs="Times New Roman"/>
                <w:sz w:val="28"/>
                <w:szCs w:val="28"/>
              </w:rPr>
            </w:pPr>
          </w:p>
          <w:p w:rsidR="001D4EA0" w:rsidRPr="001D4EA0" w:rsidRDefault="001D4EA0" w:rsidP="001D4EA0">
            <w:pPr>
              <w:pStyle w:val="ConsPlusNormal"/>
              <w:jc w:val="both"/>
              <w:rPr>
                <w:rFonts w:ascii="Times New Roman" w:hAnsi="Times New Roman" w:cs="Times New Roman"/>
                <w:sz w:val="28"/>
                <w:szCs w:val="28"/>
              </w:rPr>
            </w:pPr>
            <w:r w:rsidRPr="001D4EA0">
              <w:rPr>
                <w:rFonts w:ascii="Times New Roman" w:hAnsi="Times New Roman" w:cs="Times New Roman"/>
                <w:sz w:val="28"/>
                <w:szCs w:val="28"/>
              </w:rPr>
              <w:t>Объем финансирования в 202</w:t>
            </w:r>
            <w:r w:rsidR="00787AA2">
              <w:rPr>
                <w:rFonts w:ascii="Times New Roman" w:hAnsi="Times New Roman" w:cs="Times New Roman"/>
                <w:sz w:val="28"/>
                <w:szCs w:val="28"/>
              </w:rPr>
              <w:t>8</w:t>
            </w:r>
            <w:r w:rsidRPr="001D4EA0">
              <w:rPr>
                <w:rFonts w:ascii="Times New Roman" w:hAnsi="Times New Roman" w:cs="Times New Roman"/>
                <w:sz w:val="28"/>
                <w:szCs w:val="28"/>
              </w:rPr>
              <w:t xml:space="preserve"> году – </w:t>
            </w:r>
            <w:r w:rsidR="00787AA2">
              <w:rPr>
                <w:rFonts w:ascii="Times New Roman" w:hAnsi="Times New Roman" w:cs="Times New Roman"/>
                <w:sz w:val="28"/>
                <w:szCs w:val="28"/>
              </w:rPr>
              <w:t>1959,81</w:t>
            </w:r>
            <w:r w:rsidRPr="001D4EA0">
              <w:rPr>
                <w:rFonts w:ascii="Times New Roman" w:hAnsi="Times New Roman" w:cs="Times New Roman"/>
                <w:sz w:val="28"/>
                <w:szCs w:val="28"/>
              </w:rPr>
              <w:t xml:space="preserve"> тыс. рублей, в том числе за счет средств:</w:t>
            </w:r>
          </w:p>
          <w:p w:rsidR="001D4EA0" w:rsidRPr="001D4EA0" w:rsidRDefault="001D4EA0" w:rsidP="001D4EA0">
            <w:pPr>
              <w:pStyle w:val="ConsPlusNormal"/>
              <w:jc w:val="both"/>
              <w:rPr>
                <w:rFonts w:ascii="Times New Roman" w:hAnsi="Times New Roman" w:cs="Times New Roman"/>
                <w:sz w:val="28"/>
                <w:szCs w:val="28"/>
              </w:rPr>
            </w:pPr>
            <w:r w:rsidRPr="001D4EA0">
              <w:rPr>
                <w:rFonts w:ascii="Times New Roman" w:hAnsi="Times New Roman" w:cs="Times New Roman"/>
                <w:sz w:val="28"/>
                <w:szCs w:val="28"/>
              </w:rPr>
              <w:t xml:space="preserve">- областного бюджета – </w:t>
            </w:r>
            <w:r w:rsidR="00787AA2">
              <w:rPr>
                <w:rFonts w:ascii="Times New Roman" w:hAnsi="Times New Roman" w:cs="Times New Roman"/>
                <w:sz w:val="28"/>
                <w:szCs w:val="28"/>
              </w:rPr>
              <w:t>1275,</w:t>
            </w:r>
            <w:proofErr w:type="gramStart"/>
            <w:r w:rsidR="00787AA2">
              <w:rPr>
                <w:rFonts w:ascii="Times New Roman" w:hAnsi="Times New Roman" w:cs="Times New Roman"/>
                <w:sz w:val="28"/>
                <w:szCs w:val="28"/>
              </w:rPr>
              <w:t>43</w:t>
            </w:r>
            <w:r w:rsidRPr="001D4EA0">
              <w:rPr>
                <w:rFonts w:ascii="Times New Roman" w:hAnsi="Times New Roman" w:cs="Times New Roman"/>
                <w:sz w:val="28"/>
                <w:szCs w:val="28"/>
              </w:rPr>
              <w:t xml:space="preserve">  тыс.</w:t>
            </w:r>
            <w:proofErr w:type="gramEnd"/>
            <w:r w:rsidRPr="001D4EA0">
              <w:rPr>
                <w:rFonts w:ascii="Times New Roman" w:hAnsi="Times New Roman" w:cs="Times New Roman"/>
                <w:sz w:val="28"/>
                <w:szCs w:val="28"/>
              </w:rPr>
              <w:t xml:space="preserve"> рублей;</w:t>
            </w:r>
            <w:r w:rsidRPr="001D4EA0">
              <w:rPr>
                <w:rFonts w:ascii="Times New Roman" w:hAnsi="Times New Roman" w:cs="Times New Roman"/>
                <w:sz w:val="28"/>
                <w:szCs w:val="28"/>
              </w:rPr>
              <w:cr/>
              <w:t xml:space="preserve">- местного бюджета – </w:t>
            </w:r>
            <w:r w:rsidR="00787AA2">
              <w:rPr>
                <w:rFonts w:ascii="Times New Roman" w:hAnsi="Times New Roman" w:cs="Times New Roman"/>
                <w:sz w:val="28"/>
                <w:szCs w:val="28"/>
              </w:rPr>
              <w:t>684,</w:t>
            </w:r>
            <w:proofErr w:type="gramStart"/>
            <w:r w:rsidR="00787AA2">
              <w:rPr>
                <w:rFonts w:ascii="Times New Roman" w:hAnsi="Times New Roman" w:cs="Times New Roman"/>
                <w:sz w:val="28"/>
                <w:szCs w:val="28"/>
              </w:rPr>
              <w:t>38</w:t>
            </w:r>
            <w:r w:rsidRPr="001D4EA0">
              <w:rPr>
                <w:rFonts w:ascii="Times New Roman" w:hAnsi="Times New Roman" w:cs="Times New Roman"/>
                <w:sz w:val="28"/>
                <w:szCs w:val="28"/>
              </w:rPr>
              <w:t xml:space="preserve">  тыс.</w:t>
            </w:r>
            <w:proofErr w:type="gramEnd"/>
            <w:r w:rsidRPr="001D4EA0">
              <w:rPr>
                <w:rFonts w:ascii="Times New Roman" w:hAnsi="Times New Roman" w:cs="Times New Roman"/>
                <w:sz w:val="28"/>
                <w:szCs w:val="28"/>
              </w:rPr>
              <w:t xml:space="preserve"> рублей;</w:t>
            </w:r>
          </w:p>
          <w:p w:rsidR="001D4EA0" w:rsidRPr="00A625C0" w:rsidRDefault="001D4EA0" w:rsidP="002B4031">
            <w:pPr>
              <w:pStyle w:val="ConsPlusNormal"/>
              <w:jc w:val="both"/>
              <w:rPr>
                <w:rFonts w:ascii="Times New Roman" w:hAnsi="Times New Roman" w:cs="Times New Roman"/>
                <w:sz w:val="28"/>
                <w:szCs w:val="28"/>
              </w:rPr>
            </w:pPr>
          </w:p>
        </w:tc>
      </w:tr>
      <w:tr w:rsidR="003802F5" w:rsidRPr="00A625C0" w:rsidTr="003802F5">
        <w:trPr>
          <w:trHeight w:val="132"/>
          <w:tblCellSpacing w:w="5" w:type="nil"/>
        </w:trPr>
        <w:tc>
          <w:tcPr>
            <w:tcW w:w="629" w:type="dxa"/>
          </w:tcPr>
          <w:p w:rsidR="003802F5" w:rsidRPr="00A625C0" w:rsidRDefault="0075294E" w:rsidP="003802F5">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8</w:t>
            </w:r>
          </w:p>
        </w:tc>
        <w:tc>
          <w:tcPr>
            <w:tcW w:w="3119" w:type="dxa"/>
          </w:tcPr>
          <w:p w:rsidR="003802F5" w:rsidRDefault="003802F5" w:rsidP="003802F5">
            <w:pPr>
              <w:pStyle w:val="ConsPlusNormal"/>
              <w:rPr>
                <w:rFonts w:ascii="Times New Roman" w:hAnsi="Times New Roman" w:cs="Times New Roman"/>
                <w:sz w:val="28"/>
                <w:szCs w:val="28"/>
              </w:rPr>
            </w:pPr>
            <w:r>
              <w:rPr>
                <w:rFonts w:ascii="Times New Roman" w:hAnsi="Times New Roman" w:cs="Times New Roman"/>
                <w:sz w:val="28"/>
                <w:szCs w:val="28"/>
              </w:rPr>
              <w:t>Ожидаемые результаты реализации подпрограммы</w:t>
            </w:r>
          </w:p>
          <w:p w:rsidR="003802F5" w:rsidRPr="00A625C0" w:rsidRDefault="003802F5" w:rsidP="003802F5">
            <w:pPr>
              <w:pStyle w:val="ConsPlusNormal"/>
              <w:jc w:val="both"/>
              <w:rPr>
                <w:rFonts w:ascii="Times New Roman" w:hAnsi="Times New Roman" w:cs="Times New Roman"/>
                <w:sz w:val="28"/>
                <w:szCs w:val="28"/>
              </w:rPr>
            </w:pPr>
          </w:p>
        </w:tc>
        <w:tc>
          <w:tcPr>
            <w:tcW w:w="6237" w:type="dxa"/>
          </w:tcPr>
          <w:p w:rsidR="00351099" w:rsidRPr="002D07F4" w:rsidRDefault="00F4512F" w:rsidP="00351099">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1</w:t>
            </w:r>
            <w:r w:rsidR="00351099">
              <w:rPr>
                <w:rFonts w:ascii="Times New Roman" w:eastAsiaTheme="minorHAnsi" w:hAnsi="Times New Roman"/>
                <w:sz w:val="28"/>
                <w:szCs w:val="28"/>
              </w:rPr>
              <w:t xml:space="preserve"> молод</w:t>
            </w:r>
            <w:r>
              <w:rPr>
                <w:rFonts w:ascii="Times New Roman" w:eastAsiaTheme="minorHAnsi" w:hAnsi="Times New Roman"/>
                <w:sz w:val="28"/>
                <w:szCs w:val="28"/>
              </w:rPr>
              <w:t>ая семья</w:t>
            </w:r>
            <w:r w:rsidR="00351099">
              <w:rPr>
                <w:rFonts w:ascii="Times New Roman" w:eastAsiaTheme="minorHAnsi" w:hAnsi="Times New Roman"/>
                <w:sz w:val="28"/>
                <w:szCs w:val="28"/>
              </w:rPr>
              <w:t xml:space="preserve"> получ</w:t>
            </w:r>
            <w:r>
              <w:rPr>
                <w:rFonts w:ascii="Times New Roman" w:eastAsiaTheme="minorHAnsi" w:hAnsi="Times New Roman"/>
                <w:sz w:val="28"/>
                <w:szCs w:val="28"/>
              </w:rPr>
              <w:t>и</w:t>
            </w:r>
            <w:r w:rsidR="00351099">
              <w:rPr>
                <w:rFonts w:ascii="Times New Roman" w:eastAsiaTheme="minorHAnsi" w:hAnsi="Times New Roman"/>
                <w:sz w:val="28"/>
                <w:szCs w:val="28"/>
              </w:rPr>
              <w:t xml:space="preserve">т </w:t>
            </w:r>
            <w:r w:rsidR="00351099" w:rsidRPr="002D07F4">
              <w:rPr>
                <w:rFonts w:ascii="Times New Roman" w:eastAsiaTheme="minorHAnsi" w:hAnsi="Times New Roman"/>
                <w:sz w:val="28"/>
                <w:szCs w:val="28"/>
              </w:rPr>
              <w:t>свидетельств</w:t>
            </w:r>
            <w:r>
              <w:rPr>
                <w:rFonts w:ascii="Times New Roman" w:eastAsiaTheme="minorHAnsi" w:hAnsi="Times New Roman"/>
                <w:sz w:val="28"/>
                <w:szCs w:val="28"/>
              </w:rPr>
              <w:t>о</w:t>
            </w:r>
            <w:r w:rsidR="00351099" w:rsidRPr="002D07F4">
              <w:rPr>
                <w:rFonts w:ascii="Times New Roman" w:eastAsiaTheme="minorHAnsi" w:hAnsi="Times New Roman"/>
                <w:sz w:val="28"/>
                <w:szCs w:val="28"/>
              </w:rPr>
              <w:t xml:space="preserve"> о праве на получение социальной выплаты на приобретение жилого помещения или создание объекта индивидуального жилищного строительства, от общего числа молодых семей, приз</w:t>
            </w:r>
            <w:r w:rsidR="00D853E3">
              <w:rPr>
                <w:rFonts w:ascii="Times New Roman" w:eastAsiaTheme="minorHAnsi" w:hAnsi="Times New Roman"/>
                <w:sz w:val="28"/>
                <w:szCs w:val="28"/>
              </w:rPr>
              <w:t xml:space="preserve">нанных участниками подпрограммы, что составит 25,54 процента от </w:t>
            </w:r>
            <w:r w:rsidR="00D853E3" w:rsidRPr="002D07F4">
              <w:rPr>
                <w:rFonts w:ascii="Times New Roman" w:eastAsiaTheme="minorHAnsi" w:hAnsi="Times New Roman"/>
                <w:sz w:val="28"/>
                <w:szCs w:val="28"/>
              </w:rPr>
              <w:t>общего числа молодых семей, приз</w:t>
            </w:r>
            <w:r w:rsidR="00D853E3">
              <w:rPr>
                <w:rFonts w:ascii="Times New Roman" w:eastAsiaTheme="minorHAnsi" w:hAnsi="Times New Roman"/>
                <w:sz w:val="28"/>
                <w:szCs w:val="28"/>
              </w:rPr>
              <w:t>нанных участниками подпрограммы</w:t>
            </w:r>
          </w:p>
          <w:p w:rsidR="003802F5" w:rsidRPr="00A625C0" w:rsidRDefault="003802F5" w:rsidP="003802F5">
            <w:pPr>
              <w:pStyle w:val="ConsPlusNormal"/>
              <w:jc w:val="both"/>
              <w:rPr>
                <w:rFonts w:ascii="Times New Roman" w:hAnsi="Times New Roman" w:cs="Times New Roman"/>
                <w:sz w:val="28"/>
                <w:szCs w:val="28"/>
              </w:rPr>
            </w:pPr>
          </w:p>
        </w:tc>
      </w:tr>
    </w:tbl>
    <w:p w:rsidR="00846F35" w:rsidRPr="00846F35" w:rsidRDefault="004E0D05" w:rsidP="00846F35">
      <w:pPr>
        <w:pStyle w:val="ConsPlusNormal"/>
        <w:jc w:val="center"/>
        <w:outlineLvl w:val="0"/>
        <w:rPr>
          <w:rFonts w:ascii="Times New Roman" w:hAnsi="Times New Roman" w:cs="Times New Roman"/>
          <w:b/>
          <w:sz w:val="28"/>
          <w:szCs w:val="28"/>
        </w:rPr>
      </w:pPr>
      <w:r>
        <w:rPr>
          <w:rFonts w:ascii="Times New Roman" w:hAnsi="Times New Roman" w:cs="Times New Roman"/>
          <w:sz w:val="28"/>
          <w:szCs w:val="28"/>
        </w:rPr>
        <w:br w:type="page"/>
      </w:r>
      <w:r w:rsidR="002819B2">
        <w:rPr>
          <w:rFonts w:ascii="Times New Roman" w:hAnsi="Times New Roman" w:cs="Times New Roman"/>
          <w:b/>
          <w:sz w:val="28"/>
          <w:szCs w:val="28"/>
        </w:rPr>
        <w:lastRenderedPageBreak/>
        <w:t>1</w:t>
      </w:r>
      <w:r w:rsidR="00846F35" w:rsidRPr="00846F35">
        <w:rPr>
          <w:rFonts w:ascii="Times New Roman" w:hAnsi="Times New Roman" w:cs="Times New Roman"/>
          <w:b/>
          <w:sz w:val="28"/>
          <w:szCs w:val="28"/>
        </w:rPr>
        <w:t>.</w:t>
      </w:r>
      <w:r w:rsidR="00846F35" w:rsidRPr="00846F35">
        <w:rPr>
          <w:rFonts w:ascii="Times New Roman" w:hAnsi="Times New Roman" w:cs="Times New Roman"/>
          <w:sz w:val="28"/>
          <w:szCs w:val="28"/>
        </w:rPr>
        <w:t xml:space="preserve"> </w:t>
      </w:r>
      <w:r w:rsidR="00846F35" w:rsidRPr="00846F35">
        <w:rPr>
          <w:rFonts w:ascii="Times New Roman" w:hAnsi="Times New Roman" w:cs="Times New Roman"/>
          <w:b/>
          <w:sz w:val="28"/>
          <w:szCs w:val="28"/>
        </w:rPr>
        <w:t>Содержание проблемы и обоснование необходимости ее решения программными методами</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Поддержка молодых семей в улучшении жилищных условий является важнейшим направлением жилищной политики Усть-Катавского городского округа. Ее осуществление с 20</w:t>
      </w:r>
      <w:r w:rsidR="00F4512F">
        <w:rPr>
          <w:rFonts w:ascii="Times New Roman" w:hAnsi="Times New Roman"/>
          <w:sz w:val="28"/>
          <w:szCs w:val="28"/>
        </w:rPr>
        <w:t>21</w:t>
      </w:r>
      <w:r w:rsidRPr="00846F35">
        <w:rPr>
          <w:rFonts w:ascii="Times New Roman" w:hAnsi="Times New Roman"/>
          <w:sz w:val="28"/>
          <w:szCs w:val="28"/>
        </w:rPr>
        <w:t xml:space="preserve"> по 20</w:t>
      </w:r>
      <w:r>
        <w:rPr>
          <w:rFonts w:ascii="Times New Roman" w:hAnsi="Times New Roman"/>
          <w:sz w:val="28"/>
          <w:szCs w:val="28"/>
        </w:rPr>
        <w:t>2</w:t>
      </w:r>
      <w:r w:rsidR="00F4512F">
        <w:rPr>
          <w:rFonts w:ascii="Times New Roman" w:hAnsi="Times New Roman"/>
          <w:sz w:val="28"/>
          <w:szCs w:val="28"/>
        </w:rPr>
        <w:t>5</w:t>
      </w:r>
      <w:r w:rsidRPr="00846F35">
        <w:rPr>
          <w:rFonts w:ascii="Times New Roman" w:hAnsi="Times New Roman"/>
          <w:sz w:val="28"/>
          <w:szCs w:val="28"/>
        </w:rPr>
        <w:t xml:space="preserve"> год позволило улучшить жилищные условия </w:t>
      </w:r>
      <w:r>
        <w:rPr>
          <w:rFonts w:ascii="Times New Roman" w:hAnsi="Times New Roman"/>
          <w:sz w:val="28"/>
          <w:szCs w:val="28"/>
        </w:rPr>
        <w:t>1</w:t>
      </w:r>
      <w:r w:rsidR="00F4512F">
        <w:rPr>
          <w:rFonts w:ascii="Times New Roman" w:hAnsi="Times New Roman"/>
          <w:sz w:val="28"/>
          <w:szCs w:val="28"/>
        </w:rPr>
        <w:t>2</w:t>
      </w:r>
      <w:r w:rsidRPr="00846F35">
        <w:rPr>
          <w:rFonts w:ascii="Times New Roman" w:hAnsi="Times New Roman"/>
          <w:sz w:val="28"/>
          <w:szCs w:val="28"/>
        </w:rPr>
        <w:t xml:space="preserve"> молод</w:t>
      </w:r>
      <w:r>
        <w:rPr>
          <w:rFonts w:ascii="Times New Roman" w:hAnsi="Times New Roman"/>
          <w:sz w:val="28"/>
          <w:szCs w:val="28"/>
        </w:rPr>
        <w:t>ым</w:t>
      </w:r>
      <w:r w:rsidRPr="00846F35">
        <w:rPr>
          <w:rFonts w:ascii="Times New Roman" w:hAnsi="Times New Roman"/>
          <w:sz w:val="28"/>
          <w:szCs w:val="28"/>
        </w:rPr>
        <w:t xml:space="preserve"> семь</w:t>
      </w:r>
      <w:r>
        <w:rPr>
          <w:rFonts w:ascii="Times New Roman" w:hAnsi="Times New Roman"/>
          <w:sz w:val="28"/>
          <w:szCs w:val="28"/>
        </w:rPr>
        <w:t>ям</w:t>
      </w:r>
      <w:r w:rsidRPr="00846F35">
        <w:rPr>
          <w:rFonts w:ascii="Times New Roman" w:hAnsi="Times New Roman"/>
          <w:sz w:val="28"/>
          <w:szCs w:val="28"/>
        </w:rPr>
        <w:t>.</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Основным инструментом содействия молодым семьям в обеспечении жильем является Подпрограмма «Оказание молодым семьям государственной поддержки для улучшения жилищных условий». </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Однако уже сегодня количество молодых семей, нуждающихся в улучшении жилищных условий и изъявивших желание стать участниками подпрограммы, составляет </w:t>
      </w:r>
      <w:r w:rsidR="00F4512F">
        <w:rPr>
          <w:rFonts w:ascii="Times New Roman" w:hAnsi="Times New Roman"/>
          <w:sz w:val="28"/>
          <w:szCs w:val="28"/>
        </w:rPr>
        <w:t>59</w:t>
      </w:r>
      <w:r w:rsidRPr="00846F35">
        <w:rPr>
          <w:rFonts w:ascii="Times New Roman" w:hAnsi="Times New Roman"/>
          <w:sz w:val="28"/>
          <w:szCs w:val="28"/>
        </w:rPr>
        <w:t xml:space="preserve"> молодых семь</w:t>
      </w:r>
      <w:r>
        <w:rPr>
          <w:rFonts w:ascii="Times New Roman" w:hAnsi="Times New Roman"/>
          <w:sz w:val="28"/>
          <w:szCs w:val="28"/>
        </w:rPr>
        <w:t>ей</w:t>
      </w:r>
      <w:r w:rsidRPr="00846F35">
        <w:rPr>
          <w:rFonts w:ascii="Times New Roman" w:hAnsi="Times New Roman"/>
          <w:sz w:val="28"/>
          <w:szCs w:val="28"/>
        </w:rPr>
        <w:t xml:space="preserve"> (по состоянию на 1 </w:t>
      </w:r>
      <w:r w:rsidR="00F4512F">
        <w:rPr>
          <w:rFonts w:ascii="Times New Roman" w:hAnsi="Times New Roman"/>
          <w:sz w:val="28"/>
          <w:szCs w:val="28"/>
        </w:rPr>
        <w:t>ноября 2025</w:t>
      </w:r>
      <w:r w:rsidRPr="00846F35">
        <w:rPr>
          <w:rFonts w:ascii="Times New Roman" w:hAnsi="Times New Roman"/>
          <w:sz w:val="28"/>
          <w:szCs w:val="28"/>
        </w:rPr>
        <w:t xml:space="preserve"> года), а интерес к программе с каждым годом растет. </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В текущих условиях, когда практически все кредитные организации установили минимальный размер п</w:t>
      </w:r>
      <w:r>
        <w:rPr>
          <w:rFonts w:ascii="Times New Roman" w:hAnsi="Times New Roman"/>
          <w:sz w:val="28"/>
          <w:szCs w:val="28"/>
        </w:rPr>
        <w:t>ервоначального взноса не менее 1</w:t>
      </w:r>
      <w:r w:rsidRPr="00846F35">
        <w:rPr>
          <w:rFonts w:ascii="Times New Roman" w:hAnsi="Times New Roman"/>
          <w:sz w:val="28"/>
          <w:szCs w:val="28"/>
        </w:rPr>
        <w:t>0 процентов от стоимости жилья, основными факторами, сдерживающими использование заемных средств для приобретения или строительства жилья, являются отсутствие у значительного числа граждан средств для оплаты первоначального взноса по жилищному или ипотечному жилищному кредиту, а также высокая процентная ставка за использование кредитных средств.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 Даже имея достаточный уровень дохода для получения ипотечного жилищного кредита, молодые семьи не имеют возможности оплатить первоначальный взнос при получении кредита. Однако данная категория населения имеет хорошие перспективы роста заработной платы по мере повышения квалификации, и предоставление мер государственной поддержки путем предоставления средств на уплату первоначального взноса при получении ипотечных жилищных кредитов или займов будет являться для молодых семей хорошим стимулом дальнейшего профессионального роста.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Настоящая Подпрограмма способствует развитию систем: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государственной поддержки молодых семей, нуждающихся в улучшении жилищных условий;</w:t>
      </w:r>
    </w:p>
    <w:p w:rsidR="00846F35" w:rsidRPr="00846F35" w:rsidRDefault="00846F35" w:rsidP="008C407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ипотечного жилищного кредитования.</w:t>
      </w:r>
    </w:p>
    <w:p w:rsidR="00846F35" w:rsidRPr="008C4075" w:rsidRDefault="00846F35" w:rsidP="008C4075">
      <w:pPr>
        <w:pStyle w:val="1"/>
        <w:spacing w:before="0" w:after="0"/>
        <w:ind w:firstLine="540"/>
        <w:jc w:val="both"/>
        <w:rPr>
          <w:rFonts w:ascii="Times New Roman" w:hAnsi="Times New Roman"/>
          <w:b w:val="0"/>
          <w:color w:val="auto"/>
          <w:sz w:val="28"/>
          <w:szCs w:val="28"/>
        </w:rPr>
      </w:pPr>
      <w:r w:rsidRPr="008C4075">
        <w:rPr>
          <w:rFonts w:ascii="Times New Roman" w:hAnsi="Times New Roman"/>
          <w:b w:val="0"/>
          <w:color w:val="auto"/>
          <w:sz w:val="28"/>
          <w:szCs w:val="28"/>
        </w:rPr>
        <w:t xml:space="preserve">Подпрограмма «Оказание молодым семьям государственной поддержки для улучшения жилищных условий»  действует в рамках   подпрограммы «Оказание молодым семьям государственной поддержки для улучшения жилищных условий»  государственной подпрограммы Челябинской </w:t>
      </w:r>
      <w:r w:rsidRPr="00A93AEA">
        <w:rPr>
          <w:rFonts w:ascii="Times New Roman" w:hAnsi="Times New Roman"/>
          <w:b w:val="0"/>
          <w:color w:val="auto"/>
          <w:sz w:val="28"/>
          <w:szCs w:val="28"/>
        </w:rPr>
        <w:t xml:space="preserve">области </w:t>
      </w:r>
      <w:r w:rsidR="00A93AEA" w:rsidRPr="00A93AEA">
        <w:rPr>
          <w:rFonts w:ascii="Times New Roman" w:hAnsi="Times New Roman"/>
          <w:b w:val="0"/>
          <w:sz w:val="28"/>
          <w:szCs w:val="28"/>
        </w:rPr>
        <w:t>Постановления Правительства Челябинской области от 21 декабря 2020 г. N 700-П "О государственной программе Челябинской области "Обеспечение доступным и комфортным жильем граждан Российской Федерации в Челябинской области"</w:t>
      </w:r>
      <w:r w:rsidR="00C852D3" w:rsidRPr="00A93AEA">
        <w:rPr>
          <w:rFonts w:ascii="Times New Roman" w:hAnsi="Times New Roman"/>
          <w:b w:val="0"/>
          <w:color w:val="auto"/>
          <w:sz w:val="28"/>
          <w:szCs w:val="28"/>
        </w:rPr>
        <w:t xml:space="preserve"> </w:t>
      </w:r>
      <w:r w:rsidRPr="008C4075">
        <w:rPr>
          <w:rFonts w:ascii="Times New Roman" w:hAnsi="Times New Roman"/>
          <w:b w:val="0"/>
          <w:color w:val="auto"/>
          <w:sz w:val="28"/>
          <w:szCs w:val="28"/>
        </w:rPr>
        <w:t>(далее имен</w:t>
      </w:r>
      <w:r w:rsidR="007C5278">
        <w:rPr>
          <w:rFonts w:ascii="Times New Roman" w:hAnsi="Times New Roman"/>
          <w:b w:val="0"/>
          <w:color w:val="auto"/>
          <w:sz w:val="28"/>
          <w:szCs w:val="28"/>
        </w:rPr>
        <w:t>уется – областная Подпрограмма).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Реализация мероприятий подпрограммы позволит оказать в 20</w:t>
      </w:r>
      <w:r w:rsidR="00B34332">
        <w:rPr>
          <w:rFonts w:ascii="Times New Roman" w:hAnsi="Times New Roman"/>
          <w:sz w:val="28"/>
          <w:szCs w:val="28"/>
        </w:rPr>
        <w:t>2</w:t>
      </w:r>
      <w:r w:rsidR="007C5278">
        <w:rPr>
          <w:rFonts w:ascii="Times New Roman" w:hAnsi="Times New Roman"/>
          <w:sz w:val="28"/>
          <w:szCs w:val="28"/>
        </w:rPr>
        <w:t>6</w:t>
      </w:r>
      <w:r w:rsidRPr="00846F35">
        <w:rPr>
          <w:rFonts w:ascii="Times New Roman" w:hAnsi="Times New Roman"/>
          <w:sz w:val="28"/>
          <w:szCs w:val="28"/>
        </w:rPr>
        <w:t>-202</w:t>
      </w:r>
      <w:r w:rsidR="007C5278">
        <w:rPr>
          <w:rFonts w:ascii="Times New Roman" w:hAnsi="Times New Roman"/>
          <w:sz w:val="28"/>
          <w:szCs w:val="28"/>
        </w:rPr>
        <w:t>8</w:t>
      </w:r>
      <w:r w:rsidRPr="00846F35">
        <w:rPr>
          <w:rFonts w:ascii="Times New Roman" w:hAnsi="Times New Roman"/>
          <w:sz w:val="28"/>
          <w:szCs w:val="28"/>
        </w:rPr>
        <w:t xml:space="preserve"> годах государственную поддержку молодым семьям, нуждающимся в улучшении жилищных условий.</w:t>
      </w:r>
    </w:p>
    <w:p w:rsid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Поддержка молодых семей в решении жилищной проблемы станет основой стабильных условий жизни для этой наиболее активной части населения, повлияет на </w:t>
      </w:r>
      <w:r w:rsidRPr="00846F35">
        <w:rPr>
          <w:rFonts w:ascii="Times New Roman" w:hAnsi="Times New Roman"/>
          <w:sz w:val="28"/>
          <w:szCs w:val="28"/>
        </w:rPr>
        <w:lastRenderedPageBreak/>
        <w:t>улучшение демографической ситуации в Челябинской области. Возможность решения жилищной проблемы, в том числе с привлечением заемных средств, создаст для молодежи стимул к повышению качества трудовой деятельности, уровня квалификации в целях роста заработной платы, а также будет способствовать формированию экономически активного слоя населения.</w:t>
      </w:r>
    </w:p>
    <w:p w:rsidR="003D16E2" w:rsidRPr="003D16E2" w:rsidRDefault="003D16E2" w:rsidP="003D16E2">
      <w:pPr>
        <w:autoSpaceDE w:val="0"/>
        <w:autoSpaceDN w:val="0"/>
        <w:adjustRightInd w:val="0"/>
        <w:spacing w:after="0" w:line="240" w:lineRule="auto"/>
        <w:ind w:firstLine="540"/>
        <w:jc w:val="both"/>
        <w:rPr>
          <w:rFonts w:ascii="Times New Roman" w:hAnsi="Times New Roman"/>
          <w:sz w:val="28"/>
          <w:szCs w:val="28"/>
        </w:rPr>
      </w:pPr>
      <w:r w:rsidRPr="003D16E2">
        <w:rPr>
          <w:rFonts w:ascii="Times New Roman" w:hAnsi="Times New Roman"/>
          <w:color w:val="000000"/>
          <w:sz w:val="28"/>
          <w:szCs w:val="28"/>
          <w:shd w:val="clear" w:color="auto" w:fill="FFFFFF"/>
        </w:rPr>
        <w:t>Информация о предоставлении предусмотренной настоящей Подпрограммой дополнительной меры социальной поддержки граждан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законом от 17.07.1999 № 178-ФЗ «О государственной социальной помощи».</w:t>
      </w:r>
    </w:p>
    <w:p w:rsidR="00846F35" w:rsidRPr="00846F35" w:rsidRDefault="00846F35" w:rsidP="00846F35">
      <w:pPr>
        <w:autoSpaceDE w:val="0"/>
        <w:autoSpaceDN w:val="0"/>
        <w:adjustRightInd w:val="0"/>
        <w:spacing w:after="0" w:line="240" w:lineRule="auto"/>
        <w:jc w:val="center"/>
        <w:outlineLvl w:val="0"/>
        <w:rPr>
          <w:rFonts w:ascii="Times New Roman" w:hAnsi="Times New Roman"/>
          <w:sz w:val="28"/>
          <w:szCs w:val="28"/>
        </w:rPr>
      </w:pPr>
    </w:p>
    <w:p w:rsidR="00846F35" w:rsidRPr="00846F35" w:rsidRDefault="002819B2" w:rsidP="00846F35">
      <w:pPr>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2</w:t>
      </w:r>
      <w:r w:rsidR="00846F35" w:rsidRPr="00846F35">
        <w:rPr>
          <w:rFonts w:ascii="Times New Roman" w:hAnsi="Times New Roman"/>
          <w:b/>
          <w:sz w:val="28"/>
          <w:szCs w:val="28"/>
        </w:rPr>
        <w:t xml:space="preserve">. Основные цели и задачи </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Основной целью подпрограммы является поддержка в решении жилищной проблемы молодых семей, признанных в установленном порядке нуждающимися в улучшении жилищных условий.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Задачами подпрограммы являются:</w:t>
      </w:r>
    </w:p>
    <w:p w:rsidR="00846F35" w:rsidRPr="00846F35" w:rsidRDefault="00075405"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 П</w:t>
      </w:r>
      <w:r w:rsidR="00846F35" w:rsidRPr="00846F35">
        <w:rPr>
          <w:rFonts w:ascii="Times New Roman" w:hAnsi="Times New Roman"/>
          <w:sz w:val="28"/>
          <w:szCs w:val="28"/>
        </w:rPr>
        <w:t>редоставление молодым семьям - участникам подпрограммы социальных выплат на приобретение жилья эконом-класса или строительство индивидуального жилого дома эконом-класса;</w:t>
      </w:r>
    </w:p>
    <w:p w:rsidR="00846F35" w:rsidRPr="00846F35" w:rsidRDefault="00075405"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 С</w:t>
      </w:r>
      <w:r w:rsidR="00846F35" w:rsidRPr="00846F35">
        <w:rPr>
          <w:rFonts w:ascii="Times New Roman" w:hAnsi="Times New Roman"/>
          <w:sz w:val="28"/>
          <w:szCs w:val="28"/>
        </w:rPr>
        <w:t>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жилого дома.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Основными принципами реализации подпрограммы являются: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добровольность участия в программе молодых семей;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признание молодой семьи нуждающейся в улучшении жилищных условий в соответствии с требованиями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возможность для молодых семей реализовать свое право на получение поддержки за счет средств, предоставляемых в рамках подпрограммы из федерального бюджета, из бюджетов субъектов Российской Федерации и (или) из местных бюджетов при улучшении жилищных условий только один раз.</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1B3182" w:rsidP="00846F35">
      <w:pPr>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3</w:t>
      </w:r>
      <w:r w:rsidR="00846F35" w:rsidRPr="00846F35">
        <w:rPr>
          <w:rFonts w:ascii="Times New Roman" w:hAnsi="Times New Roman"/>
          <w:b/>
          <w:sz w:val="28"/>
          <w:szCs w:val="28"/>
        </w:rPr>
        <w:t xml:space="preserve">. Сроки и этапы реализации </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Реализация подпрограммы предусматривается в течение 20</w:t>
      </w:r>
      <w:r w:rsidR="004C2E05">
        <w:rPr>
          <w:rFonts w:ascii="Times New Roman" w:hAnsi="Times New Roman"/>
          <w:sz w:val="28"/>
          <w:szCs w:val="28"/>
        </w:rPr>
        <w:t>2</w:t>
      </w:r>
      <w:r w:rsidR="007C5278">
        <w:rPr>
          <w:rFonts w:ascii="Times New Roman" w:hAnsi="Times New Roman"/>
          <w:sz w:val="28"/>
          <w:szCs w:val="28"/>
        </w:rPr>
        <w:t>6</w:t>
      </w:r>
      <w:r w:rsidRPr="00846F35">
        <w:rPr>
          <w:rFonts w:ascii="Times New Roman" w:hAnsi="Times New Roman"/>
          <w:sz w:val="28"/>
          <w:szCs w:val="28"/>
        </w:rPr>
        <w:t>-202</w:t>
      </w:r>
      <w:r w:rsidR="007C5278">
        <w:rPr>
          <w:rFonts w:ascii="Times New Roman" w:hAnsi="Times New Roman"/>
          <w:sz w:val="28"/>
          <w:szCs w:val="28"/>
        </w:rPr>
        <w:t>8</w:t>
      </w:r>
      <w:r w:rsidRPr="00846F35">
        <w:rPr>
          <w:rFonts w:ascii="Times New Roman" w:hAnsi="Times New Roman"/>
          <w:sz w:val="28"/>
          <w:szCs w:val="28"/>
        </w:rPr>
        <w:t xml:space="preserve"> годов.</w:t>
      </w:r>
    </w:p>
    <w:p w:rsidR="001B3182" w:rsidRPr="00846F35" w:rsidRDefault="001B3182" w:rsidP="00846F35">
      <w:pPr>
        <w:autoSpaceDE w:val="0"/>
        <w:autoSpaceDN w:val="0"/>
        <w:adjustRightInd w:val="0"/>
        <w:spacing w:after="0" w:line="240" w:lineRule="auto"/>
        <w:ind w:firstLine="540"/>
        <w:jc w:val="both"/>
        <w:rPr>
          <w:rFonts w:ascii="Times New Roman" w:hAnsi="Times New Roman"/>
          <w:sz w:val="28"/>
          <w:szCs w:val="28"/>
        </w:rPr>
      </w:pPr>
    </w:p>
    <w:p w:rsidR="00846F35" w:rsidRPr="00846F35" w:rsidRDefault="001B3182" w:rsidP="00846F35">
      <w:pPr>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4</w:t>
      </w:r>
      <w:r w:rsidR="00846F35" w:rsidRPr="00846F35">
        <w:rPr>
          <w:rFonts w:ascii="Times New Roman" w:hAnsi="Times New Roman"/>
          <w:b/>
          <w:sz w:val="28"/>
          <w:szCs w:val="28"/>
        </w:rPr>
        <w:t>. Система программных мероприятий</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4C2E05"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w:t>
      </w:r>
      <w:r w:rsidR="00846F35" w:rsidRPr="00846F35">
        <w:rPr>
          <w:rFonts w:ascii="Times New Roman" w:hAnsi="Times New Roman"/>
          <w:sz w:val="28"/>
          <w:szCs w:val="28"/>
        </w:rPr>
        <w:t>. Мероприятия подпрограммы направлены на реализацию поставленных задач и включают в себя организационные и финансово-экономические мероприятия за счет средств бюджетов всех уровней и внебюджетных источников.</w:t>
      </w:r>
    </w:p>
    <w:p w:rsidR="00846F35" w:rsidRPr="00846F35" w:rsidRDefault="00496075" w:rsidP="00846F35">
      <w:pPr>
        <w:autoSpaceDE w:val="0"/>
        <w:autoSpaceDN w:val="0"/>
        <w:adjustRightInd w:val="0"/>
        <w:spacing w:after="0" w:line="240" w:lineRule="auto"/>
        <w:ind w:firstLine="540"/>
        <w:jc w:val="both"/>
        <w:rPr>
          <w:rFonts w:ascii="Times New Roman" w:hAnsi="Times New Roman"/>
          <w:sz w:val="28"/>
          <w:szCs w:val="28"/>
        </w:rPr>
      </w:pPr>
      <w:hyperlink w:anchor="Par456" w:history="1">
        <w:r w:rsidR="00846F35" w:rsidRPr="00846F35">
          <w:rPr>
            <w:rFonts w:ascii="Times New Roman" w:hAnsi="Times New Roman"/>
            <w:sz w:val="28"/>
            <w:szCs w:val="28"/>
          </w:rPr>
          <w:t>Перечень</w:t>
        </w:r>
      </w:hyperlink>
      <w:r w:rsidR="00846F35" w:rsidRPr="00846F35">
        <w:rPr>
          <w:rFonts w:ascii="Times New Roman" w:hAnsi="Times New Roman"/>
          <w:sz w:val="28"/>
          <w:szCs w:val="28"/>
        </w:rPr>
        <w:t xml:space="preserve"> основных мероприятий подпрограммы приведен в приложении 1 к настоящей программе.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lastRenderedPageBreak/>
        <w:t>Текущее управление реализаци</w:t>
      </w:r>
      <w:r w:rsidR="004C2E05">
        <w:rPr>
          <w:rFonts w:ascii="Times New Roman" w:hAnsi="Times New Roman"/>
          <w:sz w:val="28"/>
          <w:szCs w:val="28"/>
        </w:rPr>
        <w:t>и</w:t>
      </w:r>
      <w:r w:rsidRPr="00846F35">
        <w:rPr>
          <w:rFonts w:ascii="Times New Roman" w:hAnsi="Times New Roman"/>
          <w:sz w:val="28"/>
          <w:szCs w:val="28"/>
        </w:rPr>
        <w:t xml:space="preserve"> подпрограмм</w:t>
      </w:r>
      <w:r w:rsidR="004C2E05">
        <w:rPr>
          <w:rFonts w:ascii="Times New Roman" w:hAnsi="Times New Roman"/>
          <w:sz w:val="28"/>
          <w:szCs w:val="28"/>
        </w:rPr>
        <w:t>ы</w:t>
      </w:r>
      <w:r w:rsidRPr="00846F35">
        <w:rPr>
          <w:rFonts w:ascii="Times New Roman" w:hAnsi="Times New Roman"/>
          <w:sz w:val="28"/>
          <w:szCs w:val="28"/>
        </w:rPr>
        <w:t xml:space="preserve"> осуществляет Функциональный орган администрации Усть-Катавского городского округа «Управление инфраструктуры и строительства».</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1B3182" w:rsidP="00846F35">
      <w:pPr>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5</w:t>
      </w:r>
      <w:r w:rsidR="00846F35" w:rsidRPr="00846F35">
        <w:rPr>
          <w:rFonts w:ascii="Times New Roman" w:hAnsi="Times New Roman"/>
          <w:b/>
          <w:sz w:val="28"/>
          <w:szCs w:val="28"/>
        </w:rPr>
        <w:t xml:space="preserve">. Ресурсное обеспечение </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4C2E05"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5</w:t>
      </w:r>
      <w:r w:rsidR="00846F35" w:rsidRPr="00846F35">
        <w:rPr>
          <w:rFonts w:ascii="Times New Roman" w:hAnsi="Times New Roman"/>
          <w:sz w:val="28"/>
          <w:szCs w:val="28"/>
        </w:rPr>
        <w:t>. Основными источниками финансирования подпрограммы являются: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средства областного бюджета (в том числе средства, поступившие из федерального бюджета), которые направляются в виде субсидий местным бюджетам: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на предоставление молодым семьям - участникам подпрограммы социальных выплат на приобретение жилого помещения эконом-класса или строительство индивидуального жилого дома эконом-класса;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на предоставление молодым семьям - участникам подпрограммы дополнительных социальных выплат при рождении (усыновлении) 1 ребенка;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средства бюджета Усть-Катавского городского округа;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средства кредитных и других организаций, предоставляющих молодым семьям кредиты и займы на приобретение жилья или строительство индивидуального жилья, в том числе ипотечные жилищные кредиты;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средства молодых семей, используемые для частичной оплаты стоимости приобретаемого жилья или строящегося индивидуального жилья.</w:t>
      </w:r>
    </w:p>
    <w:p w:rsidR="007C5278" w:rsidRDefault="007B06E2" w:rsidP="007C5278">
      <w:pPr>
        <w:autoSpaceDE w:val="0"/>
        <w:autoSpaceDN w:val="0"/>
        <w:adjustRightInd w:val="0"/>
        <w:spacing w:after="0" w:line="240" w:lineRule="auto"/>
        <w:ind w:firstLine="540"/>
        <w:jc w:val="both"/>
        <w:rPr>
          <w:rFonts w:ascii="Times New Roman" w:hAnsi="Times New Roman"/>
          <w:sz w:val="28"/>
          <w:szCs w:val="28"/>
        </w:rPr>
      </w:pPr>
      <w:r w:rsidRPr="003D16E2">
        <w:rPr>
          <w:rFonts w:ascii="Times New Roman" w:hAnsi="Times New Roman"/>
          <w:sz w:val="28"/>
          <w:szCs w:val="28"/>
        </w:rPr>
        <w:t>6</w:t>
      </w:r>
      <w:r w:rsidR="00846F35" w:rsidRPr="003D16E2">
        <w:rPr>
          <w:rFonts w:ascii="Times New Roman" w:hAnsi="Times New Roman"/>
          <w:sz w:val="28"/>
          <w:szCs w:val="28"/>
        </w:rPr>
        <w:t xml:space="preserve">. </w:t>
      </w:r>
      <w:r w:rsidR="007C5278">
        <w:rPr>
          <w:rFonts w:ascii="Times New Roman" w:hAnsi="Times New Roman"/>
          <w:sz w:val="28"/>
          <w:szCs w:val="28"/>
        </w:rPr>
        <w:t>О</w:t>
      </w:r>
      <w:r w:rsidR="007C5278" w:rsidRPr="00A625C0">
        <w:rPr>
          <w:rFonts w:ascii="Times New Roman" w:hAnsi="Times New Roman"/>
          <w:sz w:val="28"/>
          <w:szCs w:val="28"/>
        </w:rPr>
        <w:t>бщий объем финансирования в 20</w:t>
      </w:r>
      <w:r w:rsidR="007C5278">
        <w:rPr>
          <w:rFonts w:ascii="Times New Roman" w:hAnsi="Times New Roman"/>
          <w:sz w:val="28"/>
          <w:szCs w:val="28"/>
        </w:rPr>
        <w:t>26</w:t>
      </w:r>
      <w:r w:rsidR="007C5278" w:rsidRPr="00A625C0">
        <w:rPr>
          <w:rFonts w:ascii="Times New Roman" w:hAnsi="Times New Roman"/>
          <w:sz w:val="28"/>
          <w:szCs w:val="28"/>
        </w:rPr>
        <w:t xml:space="preserve"> - 202</w:t>
      </w:r>
      <w:r w:rsidR="007C5278">
        <w:rPr>
          <w:rFonts w:ascii="Times New Roman" w:hAnsi="Times New Roman"/>
          <w:sz w:val="28"/>
          <w:szCs w:val="28"/>
        </w:rPr>
        <w:t>8</w:t>
      </w:r>
      <w:r w:rsidR="007C5278" w:rsidRPr="00A625C0">
        <w:rPr>
          <w:rFonts w:ascii="Times New Roman" w:hAnsi="Times New Roman"/>
          <w:sz w:val="28"/>
          <w:szCs w:val="28"/>
        </w:rPr>
        <w:t xml:space="preserve"> годах </w:t>
      </w:r>
      <w:r w:rsidR="007C5278">
        <w:rPr>
          <w:rFonts w:ascii="Times New Roman" w:hAnsi="Times New Roman"/>
          <w:sz w:val="28"/>
          <w:szCs w:val="28"/>
        </w:rPr>
        <w:t>–</w:t>
      </w:r>
      <w:r w:rsidR="007C5278" w:rsidRPr="00A625C0">
        <w:rPr>
          <w:rFonts w:ascii="Times New Roman" w:hAnsi="Times New Roman"/>
          <w:sz w:val="28"/>
          <w:szCs w:val="28"/>
        </w:rPr>
        <w:t xml:space="preserve"> </w:t>
      </w:r>
      <w:r w:rsidR="007C5278">
        <w:rPr>
          <w:rFonts w:ascii="Times New Roman" w:hAnsi="Times New Roman"/>
          <w:sz w:val="28"/>
          <w:szCs w:val="28"/>
        </w:rPr>
        <w:t xml:space="preserve">5709,28 тыс. </w:t>
      </w:r>
      <w:r w:rsidR="007C5278" w:rsidRPr="00A625C0">
        <w:rPr>
          <w:rFonts w:ascii="Times New Roman" w:hAnsi="Times New Roman"/>
          <w:sz w:val="28"/>
          <w:szCs w:val="28"/>
        </w:rPr>
        <w:t>рублей, в том числе за счет средств:</w:t>
      </w:r>
      <w:r w:rsidR="007C5278">
        <w:rPr>
          <w:rFonts w:ascii="Times New Roman" w:hAnsi="Times New Roman"/>
          <w:sz w:val="28"/>
          <w:szCs w:val="28"/>
        </w:rPr>
        <w:t xml:space="preserve"> </w:t>
      </w:r>
    </w:p>
    <w:p w:rsidR="007C5278" w:rsidRDefault="007C5278" w:rsidP="007C527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625C0">
        <w:rPr>
          <w:rFonts w:ascii="Times New Roman" w:hAnsi="Times New Roman" w:cs="Times New Roman"/>
          <w:sz w:val="28"/>
          <w:szCs w:val="28"/>
        </w:rPr>
        <w:t xml:space="preserve">областного бюджета </w:t>
      </w:r>
      <w:r>
        <w:rPr>
          <w:rFonts w:ascii="Times New Roman" w:hAnsi="Times New Roman" w:cs="Times New Roman"/>
          <w:sz w:val="28"/>
          <w:szCs w:val="28"/>
        </w:rPr>
        <w:t>–</w:t>
      </w:r>
      <w:r w:rsidRPr="00A625C0">
        <w:rPr>
          <w:rFonts w:ascii="Times New Roman" w:hAnsi="Times New Roman" w:cs="Times New Roman"/>
          <w:sz w:val="28"/>
          <w:szCs w:val="28"/>
        </w:rPr>
        <w:t xml:space="preserve"> </w:t>
      </w:r>
      <w:r>
        <w:rPr>
          <w:rFonts w:ascii="Times New Roman" w:hAnsi="Times New Roman" w:cs="Times New Roman"/>
          <w:sz w:val="28"/>
          <w:szCs w:val="28"/>
        </w:rPr>
        <w:t>3656,16</w:t>
      </w:r>
      <w:r w:rsidRPr="00A625C0">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A625C0">
        <w:rPr>
          <w:rFonts w:ascii="Times New Roman" w:hAnsi="Times New Roman" w:cs="Times New Roman"/>
          <w:sz w:val="28"/>
          <w:szCs w:val="28"/>
        </w:rPr>
        <w:t>рублей;</w:t>
      </w:r>
    </w:p>
    <w:p w:rsidR="007C5278" w:rsidRDefault="007C5278" w:rsidP="007C5278">
      <w:pPr>
        <w:pStyle w:val="ConsPlusNormal"/>
        <w:jc w:val="both"/>
        <w:rPr>
          <w:rFonts w:ascii="Times New Roman" w:hAnsi="Times New Roman" w:cs="Times New Roman"/>
          <w:sz w:val="28"/>
          <w:szCs w:val="28"/>
        </w:rPr>
      </w:pPr>
      <w:r>
        <w:rPr>
          <w:rFonts w:ascii="Times New Roman" w:hAnsi="Times New Roman" w:cs="Times New Roman"/>
          <w:sz w:val="28"/>
          <w:szCs w:val="28"/>
        </w:rPr>
        <w:t>- местного</w:t>
      </w:r>
      <w:r w:rsidRPr="00A625C0">
        <w:rPr>
          <w:rFonts w:ascii="Times New Roman" w:hAnsi="Times New Roman" w:cs="Times New Roman"/>
          <w:sz w:val="28"/>
          <w:szCs w:val="28"/>
        </w:rPr>
        <w:t xml:space="preserve"> бюджет</w:t>
      </w:r>
      <w:r>
        <w:rPr>
          <w:rFonts w:ascii="Times New Roman" w:hAnsi="Times New Roman" w:cs="Times New Roman"/>
          <w:sz w:val="28"/>
          <w:szCs w:val="28"/>
        </w:rPr>
        <w:t>а</w:t>
      </w:r>
      <w:r w:rsidRPr="00A625C0">
        <w:rPr>
          <w:rFonts w:ascii="Times New Roman" w:hAnsi="Times New Roman" w:cs="Times New Roman"/>
          <w:sz w:val="28"/>
          <w:szCs w:val="28"/>
        </w:rPr>
        <w:t xml:space="preserve"> </w:t>
      </w:r>
      <w:r>
        <w:rPr>
          <w:rFonts w:ascii="Times New Roman" w:hAnsi="Times New Roman" w:cs="Times New Roman"/>
          <w:sz w:val="28"/>
          <w:szCs w:val="28"/>
        </w:rPr>
        <w:t xml:space="preserve">2053,12 тыс. </w:t>
      </w:r>
      <w:r w:rsidRPr="00A625C0">
        <w:rPr>
          <w:rFonts w:ascii="Times New Roman" w:hAnsi="Times New Roman" w:cs="Times New Roman"/>
          <w:sz w:val="28"/>
          <w:szCs w:val="28"/>
        </w:rPr>
        <w:t>рублей;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Ресурсное </w:t>
      </w:r>
      <w:hyperlink w:anchor="Par577" w:history="1">
        <w:r w:rsidRPr="00846F35">
          <w:rPr>
            <w:rFonts w:ascii="Times New Roman" w:hAnsi="Times New Roman"/>
            <w:sz w:val="28"/>
            <w:szCs w:val="28"/>
          </w:rPr>
          <w:t>обеспечение</w:t>
        </w:r>
      </w:hyperlink>
      <w:r w:rsidRPr="00846F35">
        <w:rPr>
          <w:rFonts w:ascii="Times New Roman" w:hAnsi="Times New Roman"/>
          <w:sz w:val="28"/>
          <w:szCs w:val="28"/>
        </w:rPr>
        <w:t xml:space="preserve"> подпрограммы приведено в приложении 2 к настоящей подпрограмме.</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1B3182" w:rsidP="00846F35">
      <w:pPr>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6</w:t>
      </w:r>
      <w:r w:rsidR="00846F35" w:rsidRPr="00846F35">
        <w:rPr>
          <w:rFonts w:ascii="Times New Roman" w:hAnsi="Times New Roman"/>
          <w:b/>
          <w:sz w:val="28"/>
          <w:szCs w:val="28"/>
        </w:rPr>
        <w:t>. Организация управления и механизм реализации</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7B06E2"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7</w:t>
      </w:r>
      <w:r w:rsidR="00846F35" w:rsidRPr="00846F35">
        <w:rPr>
          <w:rFonts w:ascii="Times New Roman" w:hAnsi="Times New Roman"/>
          <w:sz w:val="28"/>
          <w:szCs w:val="28"/>
        </w:rPr>
        <w:t>. Механизм реализации подпрограммы предполагает оказание государственной поддержки молодым семьям - участникам подпрограммы в улучшении жилищных условий путем предоставления им: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социальных выплат на приобретение жилого помещения эконом-класса или строительство индивидуального жилого дома эконом-класса (далее именуются - социальные выплаты);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дополнительных социальных выплат за счет средств областного бюджета в случае рождения (усыновления) 1 ребенка (далее именуются - дополнительные социальные выплаты).</w:t>
      </w:r>
    </w:p>
    <w:p w:rsidR="00846F35" w:rsidRDefault="007B06E2"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8</w:t>
      </w:r>
      <w:r w:rsidR="00846F35" w:rsidRPr="00846F35">
        <w:rPr>
          <w:rFonts w:ascii="Times New Roman" w:hAnsi="Times New Roman"/>
          <w:sz w:val="28"/>
          <w:szCs w:val="28"/>
        </w:rPr>
        <w:t>. Социальные выплаты используются:</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0" w:name="sub_1718"/>
      <w:r w:rsidRPr="007B06E2">
        <w:rPr>
          <w:rFonts w:ascii="Times New Roman" w:eastAsiaTheme="minorHAnsi" w:hAnsi="Times New Roman"/>
          <w:sz w:val="28"/>
          <w:szCs w:val="28"/>
        </w:rPr>
        <w:t>1) для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первичном рынке жилья) (далее именуется - договор на жилое помещение);</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1" w:name="sub_1719"/>
      <w:bookmarkEnd w:id="0"/>
      <w:r w:rsidRPr="007B06E2">
        <w:rPr>
          <w:rFonts w:ascii="Times New Roman" w:eastAsiaTheme="minorHAnsi" w:hAnsi="Times New Roman"/>
          <w:sz w:val="28"/>
          <w:szCs w:val="28"/>
        </w:rPr>
        <w:t>2) для оплаты цены договора строительного подряда на создание объекта индивидуального жилищного строительства;</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2" w:name="sub_1720"/>
      <w:bookmarkEnd w:id="1"/>
      <w:r w:rsidRPr="007B06E2">
        <w:rPr>
          <w:rFonts w:ascii="Times New Roman" w:eastAsiaTheme="minorHAnsi" w:hAnsi="Times New Roman"/>
          <w:sz w:val="28"/>
          <w:szCs w:val="28"/>
        </w:rPr>
        <w:lastRenderedPageBreak/>
        <w:t>3)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именуется - кооператив), после уплаты которого жилое помещение переходит в собственность этой молодой семьи;</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3" w:name="sub_1721"/>
      <w:bookmarkEnd w:id="2"/>
      <w:r w:rsidRPr="007B06E2">
        <w:rPr>
          <w:rFonts w:ascii="Times New Roman" w:eastAsiaTheme="minorHAnsi" w:hAnsi="Times New Roman"/>
          <w:sz w:val="28"/>
          <w:szCs w:val="28"/>
        </w:rPr>
        <w:t>4) для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4" w:name="sub_1722"/>
      <w:bookmarkEnd w:id="3"/>
      <w:r w:rsidRPr="007B06E2">
        <w:rPr>
          <w:rFonts w:ascii="Times New Roman" w:eastAsiaTheme="minorHAnsi" w:hAnsi="Times New Roman"/>
          <w:sz w:val="28"/>
          <w:szCs w:val="28"/>
        </w:rPr>
        <w:t>5) для оплаты договора с уполномоченной организацией на приобретение в интересах молодой семьи жилого помещения эконом-класса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5" w:name="sub_1723"/>
      <w:bookmarkEnd w:id="4"/>
      <w:r w:rsidRPr="007B06E2">
        <w:rPr>
          <w:rFonts w:ascii="Times New Roman" w:eastAsiaTheme="minorHAnsi" w:hAnsi="Times New Roman"/>
          <w:sz w:val="28"/>
          <w:szCs w:val="28"/>
        </w:rPr>
        <w:t>6)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создание объекта индивидуального жилищного строительства (далее именуется - погашение долга по кредитам), за исключением иных процентов, штрафов, комиссий и пеней за просрочку исполнения обязательств по указанным кредитам или займам;</w:t>
      </w:r>
    </w:p>
    <w:p w:rsidR="007B06E2" w:rsidRPr="007B06E2" w:rsidRDefault="007B06E2" w:rsidP="007B06E2">
      <w:pPr>
        <w:autoSpaceDE w:val="0"/>
        <w:autoSpaceDN w:val="0"/>
        <w:adjustRightInd w:val="0"/>
        <w:spacing w:after="0" w:line="240" w:lineRule="auto"/>
        <w:ind w:firstLine="720"/>
        <w:jc w:val="both"/>
        <w:rPr>
          <w:rFonts w:ascii="Times New Roman" w:eastAsiaTheme="minorHAnsi" w:hAnsi="Times New Roman"/>
          <w:sz w:val="28"/>
          <w:szCs w:val="28"/>
        </w:rPr>
      </w:pPr>
      <w:bookmarkStart w:id="6" w:name="sub_1724"/>
      <w:bookmarkEnd w:id="5"/>
      <w:r w:rsidRPr="007B06E2">
        <w:rPr>
          <w:rFonts w:ascii="Times New Roman" w:eastAsiaTheme="minorHAnsi" w:hAnsi="Times New Roman"/>
          <w:sz w:val="28"/>
          <w:szCs w:val="28"/>
        </w:rPr>
        <w:t xml:space="preserve">7)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7B06E2">
        <w:rPr>
          <w:rFonts w:ascii="Times New Roman" w:eastAsiaTheme="minorHAnsi" w:hAnsi="Times New Roman"/>
          <w:sz w:val="28"/>
          <w:szCs w:val="28"/>
        </w:rPr>
        <w:t>эскроу</w:t>
      </w:r>
      <w:proofErr w:type="spellEnd"/>
      <w:r w:rsidRPr="007B06E2">
        <w:rPr>
          <w:rFonts w:ascii="Times New Roman" w:eastAsiaTheme="minorHAnsi" w:hAnsi="Times New Roman"/>
          <w:sz w:val="28"/>
          <w:szCs w:val="28"/>
        </w:rPr>
        <w:t>.</w:t>
      </w:r>
    </w:p>
    <w:p w:rsidR="00846F35" w:rsidRPr="00846F35" w:rsidRDefault="007B06E2" w:rsidP="00846F35">
      <w:pPr>
        <w:autoSpaceDE w:val="0"/>
        <w:autoSpaceDN w:val="0"/>
        <w:adjustRightInd w:val="0"/>
        <w:spacing w:after="0" w:line="240" w:lineRule="auto"/>
        <w:ind w:firstLine="540"/>
        <w:jc w:val="both"/>
        <w:rPr>
          <w:rFonts w:ascii="Times New Roman" w:hAnsi="Times New Roman"/>
          <w:sz w:val="28"/>
          <w:szCs w:val="28"/>
        </w:rPr>
      </w:pPr>
      <w:bookmarkStart w:id="7" w:name="Par142"/>
      <w:bookmarkEnd w:id="6"/>
      <w:bookmarkEnd w:id="7"/>
      <w:r>
        <w:rPr>
          <w:rFonts w:ascii="Times New Roman" w:hAnsi="Times New Roman"/>
          <w:sz w:val="28"/>
          <w:szCs w:val="28"/>
        </w:rPr>
        <w:t>9</w:t>
      </w:r>
      <w:r w:rsidR="00846F35" w:rsidRPr="00846F35">
        <w:rPr>
          <w:rFonts w:ascii="Times New Roman" w:hAnsi="Times New Roman"/>
          <w:sz w:val="28"/>
          <w:szCs w:val="28"/>
        </w:rPr>
        <w:t>. Условием получения социальной выплаты является наличие у молодой семьи дополнительных средств - собственных средств или заемных средств, необходимых для оплаты приобретаемого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Молодые семьи - участники подпрограммы могут обратиться в уполномоченную организацию для оказания услуг по приобретению жилого помещения эконом-класса на первичном рынке жилья.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Условием участия в программе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федеральными органами исполнительной власти персональных данных членов молодой семьи.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Согласие на обработку персональных данных членов молодой семьи должно быть оформлено в соответствии со </w:t>
      </w:r>
      <w:hyperlink r:id="rId9" w:history="1">
        <w:r w:rsidRPr="00846F35">
          <w:rPr>
            <w:rFonts w:ascii="Times New Roman" w:hAnsi="Times New Roman"/>
            <w:sz w:val="28"/>
            <w:szCs w:val="28"/>
          </w:rPr>
          <w:t>статьей 9</w:t>
        </w:r>
      </w:hyperlink>
      <w:r w:rsidRPr="00846F35">
        <w:rPr>
          <w:rFonts w:ascii="Times New Roman" w:hAnsi="Times New Roman"/>
          <w:sz w:val="28"/>
          <w:szCs w:val="28"/>
        </w:rPr>
        <w:t xml:space="preserve"> Федерального закона от 27 июля 2006 года №152-ФЗ «О персональных данных».</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w:t>
      </w:r>
      <w:r w:rsidR="007B06E2">
        <w:rPr>
          <w:rFonts w:ascii="Times New Roman" w:hAnsi="Times New Roman"/>
          <w:sz w:val="28"/>
          <w:szCs w:val="28"/>
        </w:rPr>
        <w:t>0</w:t>
      </w:r>
      <w:r w:rsidRPr="00846F35">
        <w:rPr>
          <w:rFonts w:ascii="Times New Roman" w:hAnsi="Times New Roman"/>
          <w:sz w:val="28"/>
          <w:szCs w:val="28"/>
        </w:rPr>
        <w:t>. В качестве механизма предоставления социальной выплаты молодой семье используется свидетельство о праве на получение социальной выплаты на приобретение жилого помещения или строительство индивидуального жилого дома (далее именуется - свидетельство), которое выдается администрацией Усть-Катавского городского округа.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Право молодой семьи - участницы подпрограммы на получение социальной выплаты удостоверяется именным документом - свидетельством, которое не является ценной бумагой.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Полученное свидетельство сдается его владельцем в банк, отобранный в соответствии с областной Подпрограммой, предусмотренных на предоставление социальных выплат, где на его имя открывается банковский счет, предназначенный для зачисления социальной выплаты. Молодая семья - владелец свидетельства заключает договор банковского счета с банком.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Форма свидетельства определена федеральной </w:t>
      </w:r>
      <w:hyperlink r:id="rId10" w:history="1">
        <w:r w:rsidRPr="00846F35">
          <w:rPr>
            <w:rFonts w:ascii="Times New Roman" w:hAnsi="Times New Roman"/>
            <w:sz w:val="28"/>
            <w:szCs w:val="28"/>
          </w:rPr>
          <w:t>подпрограммой</w:t>
        </w:r>
      </w:hyperlink>
      <w:r w:rsidRPr="00846F35">
        <w:rPr>
          <w:rFonts w:ascii="Times New Roman" w:hAnsi="Times New Roman"/>
          <w:sz w:val="28"/>
          <w:szCs w:val="28"/>
        </w:rPr>
        <w:t>.</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w:t>
      </w:r>
      <w:r w:rsidR="007B06E2">
        <w:rPr>
          <w:rFonts w:ascii="Times New Roman" w:hAnsi="Times New Roman"/>
          <w:sz w:val="28"/>
          <w:szCs w:val="28"/>
        </w:rPr>
        <w:t>1</w:t>
      </w:r>
      <w:r w:rsidRPr="00846F35">
        <w:rPr>
          <w:rFonts w:ascii="Times New Roman" w:hAnsi="Times New Roman"/>
          <w:sz w:val="28"/>
          <w:szCs w:val="28"/>
        </w:rPr>
        <w:t>. Социальная выплата предоставляется администрацией Усть-Катавского городского округа, за счет средств местного бюджета, предусмотренных на реализацию мероприятий аналогичной муниципальной подпрограммы, и за счет субсидии из областного бюджета, в том числе средств, поступивших из федерального бюджета.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8" w:name="Par158"/>
      <w:bookmarkEnd w:id="8"/>
      <w:r w:rsidRPr="00846F35">
        <w:rPr>
          <w:rFonts w:ascii="Times New Roman" w:hAnsi="Times New Roman"/>
          <w:sz w:val="28"/>
          <w:szCs w:val="28"/>
        </w:rPr>
        <w:t>1</w:t>
      </w:r>
      <w:r w:rsidR="007B06E2">
        <w:rPr>
          <w:rFonts w:ascii="Times New Roman" w:hAnsi="Times New Roman"/>
          <w:sz w:val="28"/>
          <w:szCs w:val="28"/>
        </w:rPr>
        <w:t>2</w:t>
      </w:r>
      <w:r w:rsidRPr="00846F35">
        <w:rPr>
          <w:rFonts w:ascii="Times New Roman" w:hAnsi="Times New Roman"/>
          <w:sz w:val="28"/>
          <w:szCs w:val="28"/>
        </w:rPr>
        <w:t>. Социальная выплата предоставляется в размере не менее: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35 процентов расчетной (средней) стоимости жилья, определяемой в соответствии с настоящей подпрограммой, - для молодых семей, имеющих 1 ребенка или более, а также для неполных молодых семей, состоящих из 1 молодого родителя и 1 ребенка или более;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30 процентов расчетной (средней) стоимости жилья, определяемой в соответствии с настоящей подпрограммой, - для молодых семей, не имеющих детей.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В случае использования социальной выплаты на уплату последнего платежа в счет оплаты паевого взноса ее размер устанавливается в соответствии с </w:t>
      </w:r>
      <w:hyperlink w:anchor="Par158" w:history="1">
        <w:r w:rsidRPr="00846F35">
          <w:rPr>
            <w:rFonts w:ascii="Times New Roman" w:hAnsi="Times New Roman"/>
            <w:sz w:val="28"/>
            <w:szCs w:val="28"/>
          </w:rPr>
          <w:t>пунктом 1</w:t>
        </w:r>
      </w:hyperlink>
      <w:r w:rsidR="007B06E2">
        <w:rPr>
          <w:rFonts w:ascii="Times New Roman" w:hAnsi="Times New Roman"/>
          <w:sz w:val="28"/>
          <w:szCs w:val="28"/>
        </w:rPr>
        <w:t>2</w:t>
      </w:r>
      <w:r w:rsidRPr="00846F35">
        <w:rPr>
          <w:rFonts w:ascii="Times New Roman" w:hAnsi="Times New Roman"/>
          <w:sz w:val="28"/>
          <w:szCs w:val="28"/>
        </w:rPr>
        <w:t xml:space="preserve"> настоящей подпрограммы и ограничивается суммой остатка задолженности по выплате остатка пая.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В случае использования социальной выплаты для погашения долга по кредитам размер социальной выплаты устанавливается в соответствии с </w:t>
      </w:r>
      <w:hyperlink w:anchor="Par158" w:history="1">
        <w:r w:rsidRPr="00846F35">
          <w:rPr>
            <w:rFonts w:ascii="Times New Roman" w:hAnsi="Times New Roman"/>
            <w:sz w:val="28"/>
            <w:szCs w:val="28"/>
          </w:rPr>
          <w:t>пунктом 1</w:t>
        </w:r>
      </w:hyperlink>
      <w:r w:rsidR="007B06E2">
        <w:rPr>
          <w:rFonts w:ascii="Times New Roman" w:hAnsi="Times New Roman"/>
          <w:sz w:val="28"/>
          <w:szCs w:val="28"/>
        </w:rPr>
        <w:t>2</w:t>
      </w:r>
      <w:r w:rsidRPr="00846F35">
        <w:rPr>
          <w:rFonts w:ascii="Times New Roman" w:hAnsi="Times New Roman"/>
          <w:sz w:val="28"/>
          <w:szCs w:val="28"/>
        </w:rPr>
        <w:t xml:space="preserve"> настоящей подпрограммы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9" w:name="Par164"/>
      <w:bookmarkStart w:id="10" w:name="Par181"/>
      <w:bookmarkEnd w:id="9"/>
      <w:bookmarkEnd w:id="10"/>
      <w:r w:rsidRPr="00846F35">
        <w:rPr>
          <w:rFonts w:ascii="Times New Roman" w:hAnsi="Times New Roman"/>
          <w:sz w:val="28"/>
          <w:szCs w:val="28"/>
        </w:rPr>
        <w:t>1</w:t>
      </w:r>
      <w:r w:rsidR="007B06E2">
        <w:rPr>
          <w:rFonts w:ascii="Times New Roman" w:hAnsi="Times New Roman"/>
          <w:sz w:val="28"/>
          <w:szCs w:val="28"/>
        </w:rPr>
        <w:t>3</w:t>
      </w:r>
      <w:r w:rsidRPr="00846F35">
        <w:rPr>
          <w:rFonts w:ascii="Times New Roman" w:hAnsi="Times New Roman"/>
          <w:sz w:val="28"/>
          <w:szCs w:val="28"/>
        </w:rPr>
        <w:t>. Расчет размера социальной выплаты производится исходя из:</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размера общей площади жилого помещения, установленного для семей разной численности;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количества членов молодой семьи - участницы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3) норматива стоимости </w:t>
      </w:r>
      <w:smartTag w:uri="urn:schemas-microsoft-com:office:smarttags" w:element="metricconverter">
        <w:smartTagPr>
          <w:attr w:name="ProductID" w:val="1 кв. метра"/>
        </w:smartTagPr>
        <w:r w:rsidRPr="00846F35">
          <w:rPr>
            <w:rFonts w:ascii="Times New Roman" w:hAnsi="Times New Roman"/>
            <w:sz w:val="28"/>
            <w:szCs w:val="28"/>
          </w:rPr>
          <w:t>1 кв. метра</w:t>
        </w:r>
      </w:smartTag>
      <w:r w:rsidRPr="00846F35">
        <w:rPr>
          <w:rFonts w:ascii="Times New Roman" w:hAnsi="Times New Roman"/>
          <w:sz w:val="28"/>
          <w:szCs w:val="28"/>
        </w:rPr>
        <w:t xml:space="preserve"> общей площади жилья по муниципальному Усть-Катавскому городскому округу.</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Норматив стоимости </w:t>
      </w:r>
      <w:smartTag w:uri="urn:schemas-microsoft-com:office:smarttags" w:element="metricconverter">
        <w:smartTagPr>
          <w:attr w:name="ProductID" w:val="1 кв. метра"/>
        </w:smartTagPr>
        <w:r w:rsidRPr="00846F35">
          <w:rPr>
            <w:rFonts w:ascii="Times New Roman" w:hAnsi="Times New Roman"/>
            <w:sz w:val="28"/>
            <w:szCs w:val="28"/>
          </w:rPr>
          <w:t>1 кв. метра</w:t>
        </w:r>
      </w:smartTag>
      <w:r w:rsidR="00366DE1">
        <w:rPr>
          <w:rFonts w:ascii="Times New Roman" w:hAnsi="Times New Roman"/>
          <w:sz w:val="28"/>
          <w:szCs w:val="28"/>
        </w:rPr>
        <w:t xml:space="preserve"> общей площади жилья </w:t>
      </w:r>
      <w:r w:rsidRPr="00846F35">
        <w:rPr>
          <w:rFonts w:ascii="Times New Roman" w:hAnsi="Times New Roman"/>
          <w:sz w:val="28"/>
          <w:szCs w:val="28"/>
        </w:rPr>
        <w:t xml:space="preserve">по Усть-Катавскому городскому округу для расчета размера социальной выплаты устанавливается администрацией Усть-Катавского городского округа исходя из размера средней рыночной стоимости </w:t>
      </w:r>
      <w:smartTag w:uri="urn:schemas-microsoft-com:office:smarttags" w:element="metricconverter">
        <w:smartTagPr>
          <w:attr w:name="ProductID" w:val="1 кв. метра"/>
        </w:smartTagPr>
        <w:r w:rsidRPr="00846F35">
          <w:rPr>
            <w:rFonts w:ascii="Times New Roman" w:hAnsi="Times New Roman"/>
            <w:sz w:val="28"/>
            <w:szCs w:val="28"/>
          </w:rPr>
          <w:t>1 кв. метра</w:t>
        </w:r>
      </w:smartTag>
      <w:r w:rsidRPr="00846F35">
        <w:rPr>
          <w:rFonts w:ascii="Times New Roman" w:hAnsi="Times New Roman"/>
          <w:sz w:val="28"/>
          <w:szCs w:val="28"/>
        </w:rPr>
        <w:t xml:space="preserve"> общей площади жилого помещения по муниципальному образованию.</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Норматив стоимости </w:t>
      </w:r>
      <w:smartTag w:uri="urn:schemas-microsoft-com:office:smarttags" w:element="metricconverter">
        <w:smartTagPr>
          <w:attr w:name="ProductID" w:val="1 кв. метра"/>
        </w:smartTagPr>
        <w:r w:rsidRPr="00846F35">
          <w:rPr>
            <w:rFonts w:ascii="Times New Roman" w:hAnsi="Times New Roman"/>
            <w:sz w:val="28"/>
            <w:szCs w:val="28"/>
          </w:rPr>
          <w:t>1 кв. метра</w:t>
        </w:r>
      </w:smartTag>
      <w:r w:rsidRPr="00846F35">
        <w:rPr>
          <w:rFonts w:ascii="Times New Roman" w:hAnsi="Times New Roman"/>
          <w:sz w:val="28"/>
          <w:szCs w:val="28"/>
        </w:rPr>
        <w:t xml:space="preserve"> общей площади жилья Усть-Катавскому городскому округу для расчета размера социальной выплаты не должен превышать среднюю рыночную стоимость </w:t>
      </w:r>
      <w:smartTag w:uri="urn:schemas-microsoft-com:office:smarttags" w:element="metricconverter">
        <w:smartTagPr>
          <w:attr w:name="ProductID" w:val="1 кв. метра"/>
        </w:smartTagPr>
        <w:r w:rsidRPr="00846F35">
          <w:rPr>
            <w:rFonts w:ascii="Times New Roman" w:hAnsi="Times New Roman"/>
            <w:sz w:val="28"/>
            <w:szCs w:val="28"/>
          </w:rPr>
          <w:t>1 кв. метра</w:t>
        </w:r>
      </w:smartTag>
      <w:r w:rsidRPr="00846F35">
        <w:rPr>
          <w:rFonts w:ascii="Times New Roman" w:hAnsi="Times New Roman"/>
          <w:sz w:val="28"/>
          <w:szCs w:val="28"/>
        </w:rPr>
        <w:t xml:space="preserve"> общей площади жилья по Челябинской области, определяемую Министерством строительства и жилищно-коммунального хозяйства Российской Федерации (далее именуется - Минстрой России).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w:t>
      </w:r>
      <w:r w:rsidR="00366DE1">
        <w:rPr>
          <w:rFonts w:ascii="Times New Roman" w:hAnsi="Times New Roman"/>
          <w:sz w:val="28"/>
          <w:szCs w:val="28"/>
        </w:rPr>
        <w:t xml:space="preserve">настоящим </w:t>
      </w:r>
      <w:hyperlink w:anchor="Par181" w:history="1">
        <w:r w:rsidRPr="00846F35">
          <w:rPr>
            <w:rFonts w:ascii="Times New Roman" w:hAnsi="Times New Roman"/>
            <w:sz w:val="28"/>
            <w:szCs w:val="28"/>
          </w:rPr>
          <w:t>пунктом</w:t>
        </w:r>
      </w:hyperlink>
      <w:r w:rsidR="00366DE1">
        <w:rPr>
          <w:rFonts w:ascii="Times New Roman" w:hAnsi="Times New Roman"/>
          <w:sz w:val="28"/>
          <w:szCs w:val="28"/>
        </w:rPr>
        <w:t xml:space="preserve"> </w:t>
      </w:r>
      <w:r w:rsidRPr="00846F35">
        <w:rPr>
          <w:rFonts w:ascii="Times New Roman" w:hAnsi="Times New Roman"/>
          <w:sz w:val="28"/>
          <w:szCs w:val="28"/>
        </w:rPr>
        <w:t>настоящей подпрограммы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846F35" w:rsidRPr="00846F35" w:rsidRDefault="00366DE1" w:rsidP="00846F35">
      <w:pPr>
        <w:autoSpaceDE w:val="0"/>
        <w:autoSpaceDN w:val="0"/>
        <w:adjustRightInd w:val="0"/>
        <w:spacing w:after="0" w:line="240" w:lineRule="auto"/>
        <w:ind w:firstLine="540"/>
        <w:jc w:val="both"/>
        <w:rPr>
          <w:rFonts w:ascii="Times New Roman" w:hAnsi="Times New Roman"/>
          <w:sz w:val="28"/>
          <w:szCs w:val="28"/>
        </w:rPr>
      </w:pPr>
      <w:bookmarkStart w:id="11" w:name="Par188"/>
      <w:bookmarkEnd w:id="11"/>
      <w:r>
        <w:rPr>
          <w:rFonts w:ascii="Times New Roman" w:hAnsi="Times New Roman"/>
          <w:sz w:val="28"/>
          <w:szCs w:val="28"/>
        </w:rPr>
        <w:t>14</w:t>
      </w:r>
      <w:r w:rsidR="00846F35" w:rsidRPr="00846F35">
        <w:rPr>
          <w:rFonts w:ascii="Times New Roman" w:hAnsi="Times New Roman"/>
          <w:sz w:val="28"/>
          <w:szCs w:val="28"/>
        </w:rPr>
        <w:t>. Размер общей площади жилого помещения, с учетом которой определяется размер социальной выплаты, составляет:</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для семьи, состоящей из 2 человек (молодые супруги или 1 молодой родитель и ребенок), - </w:t>
      </w:r>
      <w:smartTag w:uri="urn:schemas-microsoft-com:office:smarttags" w:element="metricconverter">
        <w:smartTagPr>
          <w:attr w:name="ProductID" w:val="42 кв. метра"/>
        </w:smartTagPr>
        <w:r w:rsidRPr="00846F35">
          <w:rPr>
            <w:rFonts w:ascii="Times New Roman" w:hAnsi="Times New Roman"/>
            <w:sz w:val="28"/>
            <w:szCs w:val="28"/>
          </w:rPr>
          <w:t>42 кв. метра</w:t>
        </w:r>
      </w:smartTag>
      <w:r w:rsidRPr="00846F35">
        <w:rPr>
          <w:rFonts w:ascii="Times New Roman" w:hAnsi="Times New Roman"/>
          <w:sz w:val="28"/>
          <w:szCs w:val="28"/>
        </w:rPr>
        <w:t>;</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w:t>
      </w:r>
      <w:smartTag w:uri="urn:schemas-microsoft-com:office:smarttags" w:element="metricconverter">
        <w:smartTagPr>
          <w:attr w:name="ProductID" w:val="18 кв. метров"/>
        </w:smartTagPr>
        <w:r w:rsidRPr="00846F35">
          <w:rPr>
            <w:rFonts w:ascii="Times New Roman" w:hAnsi="Times New Roman"/>
            <w:sz w:val="28"/>
            <w:szCs w:val="28"/>
          </w:rPr>
          <w:t>18 кв. метров</w:t>
        </w:r>
      </w:smartTag>
      <w:r w:rsidRPr="00846F35">
        <w:rPr>
          <w:rFonts w:ascii="Times New Roman" w:hAnsi="Times New Roman"/>
          <w:sz w:val="28"/>
          <w:szCs w:val="28"/>
        </w:rPr>
        <w:t xml:space="preserve"> на 1 человека.</w:t>
      </w:r>
    </w:p>
    <w:p w:rsidR="00846F35" w:rsidRPr="00846F35" w:rsidRDefault="00366DE1" w:rsidP="00846F35">
      <w:pPr>
        <w:autoSpaceDE w:val="0"/>
        <w:autoSpaceDN w:val="0"/>
        <w:adjustRightInd w:val="0"/>
        <w:spacing w:after="0" w:line="240" w:lineRule="auto"/>
        <w:ind w:firstLine="540"/>
        <w:jc w:val="both"/>
        <w:rPr>
          <w:rFonts w:ascii="Times New Roman" w:hAnsi="Times New Roman"/>
          <w:sz w:val="28"/>
          <w:szCs w:val="28"/>
        </w:rPr>
      </w:pPr>
      <w:bookmarkStart w:id="12" w:name="Par191"/>
      <w:bookmarkEnd w:id="12"/>
      <w:r>
        <w:rPr>
          <w:rFonts w:ascii="Times New Roman" w:hAnsi="Times New Roman"/>
          <w:sz w:val="28"/>
          <w:szCs w:val="28"/>
        </w:rPr>
        <w:t>15</w:t>
      </w:r>
      <w:r w:rsidR="00846F35" w:rsidRPr="00846F35">
        <w:rPr>
          <w:rFonts w:ascii="Times New Roman" w:hAnsi="Times New Roman"/>
          <w:sz w:val="28"/>
          <w:szCs w:val="28"/>
        </w:rPr>
        <w:t>. Расчетная (средняя) стоимость жилья, используемая при расчете размера социальной выплаты (далее именуется - расчетная (средняя) стоимость жилья), определяется по формуле:</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rPr>
          <w:rFonts w:ascii="Times New Roman" w:hAnsi="Times New Roman"/>
          <w:sz w:val="28"/>
          <w:szCs w:val="28"/>
        </w:rPr>
      </w:pPr>
      <w:proofErr w:type="spellStart"/>
      <w:r w:rsidRPr="00846F35">
        <w:rPr>
          <w:rFonts w:ascii="Times New Roman" w:hAnsi="Times New Roman"/>
          <w:sz w:val="28"/>
          <w:szCs w:val="28"/>
        </w:rPr>
        <w:t>СтЖ</w:t>
      </w:r>
      <w:proofErr w:type="spellEnd"/>
      <w:r w:rsidRPr="00846F35">
        <w:rPr>
          <w:rFonts w:ascii="Times New Roman" w:hAnsi="Times New Roman"/>
          <w:sz w:val="28"/>
          <w:szCs w:val="28"/>
        </w:rPr>
        <w:t xml:space="preserve"> = Н x РЖ, где:</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proofErr w:type="spellStart"/>
      <w:r w:rsidRPr="00846F35">
        <w:rPr>
          <w:rFonts w:ascii="Times New Roman" w:hAnsi="Times New Roman"/>
          <w:sz w:val="28"/>
          <w:szCs w:val="28"/>
        </w:rPr>
        <w:t>СтЖ</w:t>
      </w:r>
      <w:proofErr w:type="spellEnd"/>
      <w:r w:rsidRPr="00846F35">
        <w:rPr>
          <w:rFonts w:ascii="Times New Roman" w:hAnsi="Times New Roman"/>
          <w:sz w:val="28"/>
          <w:szCs w:val="28"/>
        </w:rPr>
        <w:t xml:space="preserve"> - расчетная (средняя) стоимость жилья;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Н - норматив стоимости </w:t>
      </w:r>
      <w:smartTag w:uri="urn:schemas-microsoft-com:office:smarttags" w:element="metricconverter">
        <w:smartTagPr>
          <w:attr w:name="ProductID" w:val="1 кв. метра"/>
        </w:smartTagPr>
        <w:r w:rsidRPr="00846F35">
          <w:rPr>
            <w:rFonts w:ascii="Times New Roman" w:hAnsi="Times New Roman"/>
            <w:sz w:val="28"/>
            <w:szCs w:val="28"/>
          </w:rPr>
          <w:t>1 кв. метра</w:t>
        </w:r>
      </w:smartTag>
      <w:r w:rsidRPr="00846F35">
        <w:rPr>
          <w:rFonts w:ascii="Times New Roman" w:hAnsi="Times New Roman"/>
          <w:sz w:val="28"/>
          <w:szCs w:val="28"/>
        </w:rPr>
        <w:t xml:space="preserve"> общей площади жилья по муниципальному образованию, определяемый в соответствии с </w:t>
      </w:r>
      <w:hyperlink w:anchor="Par181" w:history="1">
        <w:r w:rsidRPr="00846F35">
          <w:rPr>
            <w:rFonts w:ascii="Times New Roman" w:hAnsi="Times New Roman"/>
            <w:sz w:val="28"/>
            <w:szCs w:val="28"/>
          </w:rPr>
          <w:t>пунктом 1</w:t>
        </w:r>
      </w:hyperlink>
      <w:r w:rsidRPr="00846F35">
        <w:rPr>
          <w:rFonts w:ascii="Times New Roman" w:hAnsi="Times New Roman"/>
          <w:sz w:val="28"/>
          <w:szCs w:val="28"/>
        </w:rPr>
        <w:t>4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РЖ - размер общей площади жилого помещения, определяемый в соответствии с </w:t>
      </w:r>
      <w:hyperlink w:anchor="Par188" w:history="1">
        <w:r w:rsidRPr="00846F35">
          <w:rPr>
            <w:rFonts w:ascii="Times New Roman" w:hAnsi="Times New Roman"/>
            <w:sz w:val="28"/>
            <w:szCs w:val="28"/>
          </w:rPr>
          <w:t>пунктом 1</w:t>
        </w:r>
      </w:hyperlink>
      <w:r w:rsidRPr="00846F35">
        <w:rPr>
          <w:rFonts w:ascii="Times New Roman" w:hAnsi="Times New Roman"/>
          <w:sz w:val="28"/>
          <w:szCs w:val="28"/>
        </w:rPr>
        <w:t>5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13" w:name="Par198"/>
      <w:bookmarkEnd w:id="13"/>
      <w:r w:rsidRPr="00846F35">
        <w:rPr>
          <w:rFonts w:ascii="Times New Roman" w:hAnsi="Times New Roman"/>
          <w:sz w:val="28"/>
          <w:szCs w:val="28"/>
        </w:rPr>
        <w:t>1</w:t>
      </w:r>
      <w:r w:rsidR="00366DE1">
        <w:rPr>
          <w:rFonts w:ascii="Times New Roman" w:hAnsi="Times New Roman"/>
          <w:sz w:val="28"/>
          <w:szCs w:val="28"/>
        </w:rPr>
        <w:t>6</w:t>
      </w:r>
      <w:r w:rsidRPr="00846F35">
        <w:rPr>
          <w:rFonts w:ascii="Times New Roman" w:hAnsi="Times New Roman"/>
          <w:sz w:val="28"/>
          <w:szCs w:val="28"/>
        </w:rPr>
        <w:t>. Дополнительная социальная выплата за счет средств областного бюджета предоставляется молодой семье - участнику подпрограммы в случае рождения (усыновления) 1 ребенка в течение срока действия свидетельства, указанного в нем.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Размер предоставляемой дополнительной социальной выплаты равен 5 процентам расчетной (средней) стоимости жилья, определенной на дату выдачи свидетельства.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Средства областного бюджета в форме дополнительной социальной выплаты предоставляются молодым семьям - участникам подпрограммы для компенсации собственных средств молодой семьи - участника подпрограммы, затраченных на оплату цены договоров, уплату взносов и осуществление платежей в соответствии с </w:t>
      </w:r>
      <w:hyperlink w:anchor="Par142" w:history="1">
        <w:r w:rsidRPr="00846F35">
          <w:rPr>
            <w:rFonts w:ascii="Times New Roman" w:hAnsi="Times New Roman"/>
            <w:sz w:val="28"/>
            <w:szCs w:val="28"/>
          </w:rPr>
          <w:t>подпунктами 1</w:t>
        </w:r>
      </w:hyperlink>
      <w:r w:rsidRPr="00846F35">
        <w:rPr>
          <w:rFonts w:ascii="Times New Roman" w:hAnsi="Times New Roman"/>
          <w:sz w:val="28"/>
          <w:szCs w:val="28"/>
        </w:rPr>
        <w:t xml:space="preserve"> - </w:t>
      </w:r>
      <w:hyperlink w:anchor="Par146" w:history="1">
        <w:r w:rsidRPr="00846F35">
          <w:rPr>
            <w:rFonts w:ascii="Times New Roman" w:hAnsi="Times New Roman"/>
            <w:sz w:val="28"/>
            <w:szCs w:val="28"/>
          </w:rPr>
          <w:t xml:space="preserve">5 пункта </w:t>
        </w:r>
      </w:hyperlink>
      <w:r w:rsidR="00366DE1">
        <w:rPr>
          <w:rFonts w:ascii="Times New Roman" w:hAnsi="Times New Roman"/>
          <w:sz w:val="28"/>
          <w:szCs w:val="28"/>
        </w:rPr>
        <w:t>8</w:t>
      </w:r>
      <w:r w:rsidRPr="00846F35">
        <w:rPr>
          <w:rFonts w:ascii="Times New Roman" w:hAnsi="Times New Roman"/>
          <w:sz w:val="28"/>
          <w:szCs w:val="28"/>
        </w:rPr>
        <w:t xml:space="preserve"> настоящей подпрограммы, а также для погашения основной суммы долга и уплаты процентов по ипотечным или жилищным займам на приобретение жилого помещения или строительство индивидуального жилого дома в соответствии с </w:t>
      </w:r>
      <w:hyperlink w:anchor="Par147" w:history="1">
        <w:r w:rsidRPr="00846F35">
          <w:rPr>
            <w:rFonts w:ascii="Times New Roman" w:hAnsi="Times New Roman"/>
            <w:sz w:val="28"/>
            <w:szCs w:val="28"/>
          </w:rPr>
          <w:t xml:space="preserve">подпунктом 6 пункта </w:t>
        </w:r>
      </w:hyperlink>
      <w:r w:rsidR="00366DE1">
        <w:rPr>
          <w:rFonts w:ascii="Times New Roman" w:hAnsi="Times New Roman"/>
          <w:sz w:val="28"/>
          <w:szCs w:val="28"/>
        </w:rPr>
        <w:t>8</w:t>
      </w:r>
      <w:r w:rsidRPr="00846F35">
        <w:rPr>
          <w:rFonts w:ascii="Times New Roman" w:hAnsi="Times New Roman"/>
          <w:sz w:val="28"/>
          <w:szCs w:val="28"/>
        </w:rPr>
        <w:t xml:space="preserve"> настоящей подпрограммы, в </w:t>
      </w:r>
      <w:hyperlink w:anchor="Par709" w:history="1">
        <w:r w:rsidRPr="00846F35">
          <w:rPr>
            <w:rFonts w:ascii="Times New Roman" w:hAnsi="Times New Roman"/>
            <w:sz w:val="28"/>
            <w:szCs w:val="28"/>
          </w:rPr>
          <w:t>порядке</w:t>
        </w:r>
      </w:hyperlink>
      <w:r w:rsidRPr="00846F35">
        <w:rPr>
          <w:rFonts w:ascii="Times New Roman" w:hAnsi="Times New Roman"/>
          <w:sz w:val="28"/>
          <w:szCs w:val="28"/>
        </w:rPr>
        <w:t>, установленном приложением 3 к настоящей программе.</w:t>
      </w:r>
    </w:p>
    <w:p w:rsidR="00846F35" w:rsidRPr="00846F35" w:rsidRDefault="00846F35" w:rsidP="00846F35">
      <w:pPr>
        <w:autoSpaceDE w:val="0"/>
        <w:autoSpaceDN w:val="0"/>
        <w:adjustRightInd w:val="0"/>
        <w:spacing w:after="0" w:line="240" w:lineRule="auto"/>
        <w:jc w:val="center"/>
        <w:outlineLvl w:val="1"/>
        <w:rPr>
          <w:rFonts w:ascii="Times New Roman" w:hAnsi="Times New Roman"/>
          <w:b/>
          <w:sz w:val="28"/>
          <w:szCs w:val="28"/>
        </w:rPr>
      </w:pPr>
    </w:p>
    <w:p w:rsidR="00846F35" w:rsidRPr="00846F35" w:rsidRDefault="00846F35" w:rsidP="00846F35">
      <w:pPr>
        <w:autoSpaceDE w:val="0"/>
        <w:autoSpaceDN w:val="0"/>
        <w:adjustRightInd w:val="0"/>
        <w:spacing w:after="0" w:line="240" w:lineRule="auto"/>
        <w:jc w:val="center"/>
        <w:outlineLvl w:val="1"/>
        <w:rPr>
          <w:rFonts w:ascii="Times New Roman" w:hAnsi="Times New Roman"/>
          <w:b/>
          <w:sz w:val="28"/>
          <w:szCs w:val="28"/>
        </w:rPr>
      </w:pPr>
      <w:r w:rsidRPr="00846F35">
        <w:rPr>
          <w:rFonts w:ascii="Times New Roman" w:hAnsi="Times New Roman"/>
          <w:b/>
          <w:sz w:val="28"/>
          <w:szCs w:val="28"/>
        </w:rPr>
        <w:t>Порядок признания администрацией Усть-Катавского городского округа</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молодых семей участниками подпрограммы</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14" w:name="Par207"/>
      <w:bookmarkEnd w:id="14"/>
      <w:r w:rsidRPr="00846F35">
        <w:rPr>
          <w:rFonts w:ascii="Times New Roman" w:hAnsi="Times New Roman"/>
          <w:sz w:val="28"/>
          <w:szCs w:val="28"/>
        </w:rPr>
        <w:t>1</w:t>
      </w:r>
      <w:r w:rsidR="00366DE1">
        <w:rPr>
          <w:rFonts w:ascii="Times New Roman" w:hAnsi="Times New Roman"/>
          <w:sz w:val="28"/>
          <w:szCs w:val="28"/>
        </w:rPr>
        <w:t>7</w:t>
      </w:r>
      <w:r w:rsidRPr="00846F35">
        <w:rPr>
          <w:rFonts w:ascii="Times New Roman" w:hAnsi="Times New Roman"/>
          <w:sz w:val="28"/>
          <w:szCs w:val="28"/>
        </w:rPr>
        <w:t>. Участником подпрограммы может быть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возраст каждого из супругов либо одного родителя в неполной семье на день принятия Министерством строительства, инфраструктуры и дорожного хозяйства Челябинской области решения о включении молодой семьи - участника подпрограммы в список претендентов на получение соц</w:t>
      </w:r>
      <w:bookmarkStart w:id="15" w:name="_GoBack"/>
      <w:bookmarkEnd w:id="15"/>
      <w:r w:rsidRPr="00846F35">
        <w:rPr>
          <w:rFonts w:ascii="Times New Roman" w:hAnsi="Times New Roman"/>
          <w:sz w:val="28"/>
          <w:szCs w:val="28"/>
        </w:rPr>
        <w:t>иальной выплаты в планируемом году не превышает 35 лет.</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Днем принятия Министерством строительства, инфраструктуры и дорожного хозяйства Челябинской области решения о включении молодой семьи - участника подпрограммы в список претендентов на получение социальной выплаты в планируемом году считается дата утверждения Правительством Челябинской области сводного списка молодых семей - претендентов на получение социальных выплат в соответствующем году по Челябинской области;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2) молодая семья признана нуждающейся в жилом помещении в соответствии с </w:t>
      </w:r>
      <w:r w:rsidR="00366DE1">
        <w:rPr>
          <w:rFonts w:ascii="Times New Roman" w:hAnsi="Times New Roman"/>
          <w:sz w:val="28"/>
          <w:szCs w:val="28"/>
        </w:rPr>
        <w:t>18</w:t>
      </w:r>
      <w:r w:rsidRPr="00846F35">
        <w:rPr>
          <w:rFonts w:ascii="Times New Roman" w:hAnsi="Times New Roman"/>
          <w:sz w:val="28"/>
          <w:szCs w:val="28"/>
        </w:rPr>
        <w:t xml:space="preserve"> настоящей подпрограммы;</w:t>
      </w:r>
    </w:p>
    <w:p w:rsid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w:t>
      </w:r>
      <w:r w:rsidR="00496075">
        <w:rPr>
          <w:rFonts w:ascii="Times New Roman" w:hAnsi="Times New Roman"/>
          <w:sz w:val="28"/>
          <w:szCs w:val="28"/>
        </w:rPr>
        <w:t>доставляемой социальной выплаты;</w:t>
      </w:r>
    </w:p>
    <w:p w:rsidR="00496075" w:rsidRPr="00846F35" w:rsidRDefault="00496075"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4) молодая семья постоянно проживает на территории Челябинской области не менее десяти лет на дату подачи ею в орган местного самоуправления заявления о признании ее участником регионального проекта.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16" w:name="Par212"/>
      <w:bookmarkEnd w:id="16"/>
      <w:r w:rsidRPr="00846F35">
        <w:rPr>
          <w:rFonts w:ascii="Times New Roman" w:hAnsi="Times New Roman"/>
          <w:sz w:val="28"/>
          <w:szCs w:val="28"/>
        </w:rPr>
        <w:t>1</w:t>
      </w:r>
      <w:r w:rsidR="00366DE1">
        <w:rPr>
          <w:rFonts w:ascii="Times New Roman" w:hAnsi="Times New Roman"/>
          <w:sz w:val="28"/>
          <w:szCs w:val="28"/>
        </w:rPr>
        <w:t>8</w:t>
      </w:r>
      <w:r w:rsidRPr="00846F35">
        <w:rPr>
          <w:rFonts w:ascii="Times New Roman" w:hAnsi="Times New Roman"/>
          <w:sz w:val="28"/>
          <w:szCs w:val="28"/>
        </w:rPr>
        <w:t xml:space="preserve">. В целях настоящей подпрограммы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11" w:history="1">
        <w:r w:rsidRPr="00846F35">
          <w:rPr>
            <w:rFonts w:ascii="Times New Roman" w:hAnsi="Times New Roman"/>
            <w:sz w:val="28"/>
            <w:szCs w:val="28"/>
          </w:rPr>
          <w:t>статьей 51</w:t>
        </w:r>
      </w:hyperlink>
      <w:r w:rsidRPr="00846F35">
        <w:rPr>
          <w:rFonts w:ascii="Times New Roman" w:hAnsi="Times New Roman"/>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846F35" w:rsidRPr="00846F35" w:rsidRDefault="00457C34"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19</w:t>
      </w:r>
      <w:r w:rsidR="00846F35" w:rsidRPr="00846F35">
        <w:rPr>
          <w:rFonts w:ascii="Times New Roman" w:hAnsi="Times New Roman"/>
          <w:sz w:val="28"/>
          <w:szCs w:val="28"/>
        </w:rPr>
        <w:t xml:space="preserve">. </w:t>
      </w:r>
      <w:hyperlink w:anchor="Par1035" w:history="1">
        <w:r w:rsidR="00846F35" w:rsidRPr="00846F35">
          <w:rPr>
            <w:rFonts w:ascii="Times New Roman" w:hAnsi="Times New Roman"/>
            <w:sz w:val="28"/>
            <w:szCs w:val="28"/>
          </w:rPr>
          <w:t>Порядок</w:t>
        </w:r>
      </w:hyperlink>
      <w:r w:rsidR="00846F35" w:rsidRPr="00846F35">
        <w:rPr>
          <w:rFonts w:ascii="Times New Roman" w:hAnsi="Times New Roman"/>
          <w:sz w:val="28"/>
          <w:szCs w:val="28"/>
        </w:rPr>
        <w:t xml:space="preserve">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"Оказание молодым семьям государственной поддержки для улучшения жилищных условий" приведены в приложении 6 к настоящей программе.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17" w:name="Par214"/>
      <w:bookmarkEnd w:id="17"/>
      <w:r w:rsidRPr="00846F35">
        <w:rPr>
          <w:rFonts w:ascii="Times New Roman" w:hAnsi="Times New Roman"/>
          <w:sz w:val="28"/>
          <w:szCs w:val="28"/>
        </w:rPr>
        <w:t>2</w:t>
      </w:r>
      <w:r w:rsidR="0022350E">
        <w:rPr>
          <w:rFonts w:ascii="Times New Roman" w:hAnsi="Times New Roman"/>
          <w:sz w:val="28"/>
          <w:szCs w:val="28"/>
        </w:rPr>
        <w:t>0</w:t>
      </w:r>
      <w:r w:rsidRPr="00846F35">
        <w:rPr>
          <w:rFonts w:ascii="Times New Roman" w:hAnsi="Times New Roman"/>
          <w:sz w:val="28"/>
          <w:szCs w:val="28"/>
        </w:rPr>
        <w:t xml:space="preserve">. Для участия в программе в целях использования социальной выплаты в соответствии с </w:t>
      </w:r>
      <w:hyperlink w:anchor="Par142" w:history="1">
        <w:r w:rsidRPr="00846F35">
          <w:rPr>
            <w:rFonts w:ascii="Times New Roman" w:hAnsi="Times New Roman"/>
            <w:sz w:val="28"/>
            <w:szCs w:val="28"/>
          </w:rPr>
          <w:t>подпунктами 1</w:t>
        </w:r>
      </w:hyperlink>
      <w:r w:rsidRPr="00846F35">
        <w:rPr>
          <w:rFonts w:ascii="Times New Roman" w:hAnsi="Times New Roman"/>
          <w:sz w:val="28"/>
          <w:szCs w:val="28"/>
        </w:rPr>
        <w:t xml:space="preserve"> </w:t>
      </w:r>
      <w:r w:rsidR="0022350E">
        <w:rPr>
          <w:rFonts w:ascii="Times New Roman" w:hAnsi="Times New Roman"/>
          <w:sz w:val="28"/>
          <w:szCs w:val="28"/>
        </w:rPr>
        <w:t>–</w:t>
      </w:r>
      <w:r w:rsidRPr="00846F35">
        <w:rPr>
          <w:rFonts w:ascii="Times New Roman" w:hAnsi="Times New Roman"/>
          <w:sz w:val="28"/>
          <w:szCs w:val="28"/>
        </w:rPr>
        <w:t xml:space="preserve"> </w:t>
      </w:r>
      <w:hyperlink w:anchor="Par146" w:history="1">
        <w:r w:rsidRPr="00846F35">
          <w:rPr>
            <w:rFonts w:ascii="Times New Roman" w:hAnsi="Times New Roman"/>
            <w:sz w:val="28"/>
            <w:szCs w:val="28"/>
          </w:rPr>
          <w:t>5</w:t>
        </w:r>
        <w:r w:rsidR="0022350E">
          <w:rPr>
            <w:rFonts w:ascii="Times New Roman" w:hAnsi="Times New Roman"/>
            <w:sz w:val="28"/>
            <w:szCs w:val="28"/>
          </w:rPr>
          <w:t xml:space="preserve"> и 7</w:t>
        </w:r>
        <w:r w:rsidRPr="00846F35">
          <w:rPr>
            <w:rFonts w:ascii="Times New Roman" w:hAnsi="Times New Roman"/>
            <w:sz w:val="28"/>
            <w:szCs w:val="28"/>
          </w:rPr>
          <w:t xml:space="preserve"> пункта </w:t>
        </w:r>
      </w:hyperlink>
      <w:r w:rsidR="0022350E">
        <w:rPr>
          <w:rFonts w:ascii="Times New Roman" w:hAnsi="Times New Roman"/>
          <w:sz w:val="28"/>
          <w:szCs w:val="28"/>
        </w:rPr>
        <w:t>8</w:t>
      </w:r>
      <w:r w:rsidRPr="00846F35">
        <w:rPr>
          <w:rFonts w:ascii="Times New Roman" w:hAnsi="Times New Roman"/>
          <w:sz w:val="28"/>
          <w:szCs w:val="28"/>
        </w:rPr>
        <w:t xml:space="preserve"> настоящей подпрограммы молодая семья подает в администрацию Усть-Катавского городского округа следующие документы: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w:t>
      </w:r>
      <w:hyperlink w:anchor="Par1602" w:history="1">
        <w:r w:rsidRPr="00846F35">
          <w:rPr>
            <w:rFonts w:ascii="Times New Roman" w:hAnsi="Times New Roman"/>
            <w:sz w:val="28"/>
            <w:szCs w:val="28"/>
          </w:rPr>
          <w:t>заявление</w:t>
        </w:r>
      </w:hyperlink>
      <w:r w:rsidRPr="00846F35">
        <w:rPr>
          <w:rFonts w:ascii="Times New Roman" w:hAnsi="Times New Roman"/>
          <w:sz w:val="28"/>
          <w:szCs w:val="28"/>
        </w:rPr>
        <w:t xml:space="preserve"> по форме, приведенной в приложении 5 к настоящей программе, в 2 экземплярах и приложенные к нему документы (один экземпляр возвращается заявителю с указанием даты принятия заявления);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18" w:name="Par216"/>
      <w:bookmarkEnd w:id="18"/>
      <w:r w:rsidRPr="00846F35">
        <w:rPr>
          <w:rFonts w:ascii="Times New Roman" w:hAnsi="Times New Roman"/>
          <w:sz w:val="28"/>
          <w:szCs w:val="28"/>
        </w:rPr>
        <w:t>2) копии документов, удостоверяющих личность каждого члена молодой семьи;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копию свидетельства о браке (на неполную семью не распространяется);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4) решение органа местного самоуправления о признании молодой семьи нуждающейся в жилых помещениях;</w:t>
      </w:r>
    </w:p>
    <w:p w:rsidR="00846F35" w:rsidRPr="0022350E"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5)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w:t>
      </w:r>
      <w:r w:rsidRPr="0022350E">
        <w:rPr>
          <w:rFonts w:ascii="Times New Roman" w:hAnsi="Times New Roman"/>
          <w:sz w:val="28"/>
          <w:szCs w:val="28"/>
        </w:rPr>
        <w:t>предоставляемой социальной выплаты;</w:t>
      </w:r>
    </w:p>
    <w:p w:rsidR="0022350E" w:rsidRPr="0022350E" w:rsidRDefault="0022350E" w:rsidP="0022350E">
      <w:pPr>
        <w:autoSpaceDE w:val="0"/>
        <w:autoSpaceDN w:val="0"/>
        <w:adjustRightInd w:val="0"/>
        <w:spacing w:after="0" w:line="240" w:lineRule="auto"/>
        <w:ind w:firstLine="567"/>
        <w:jc w:val="both"/>
        <w:rPr>
          <w:rFonts w:ascii="Times New Roman" w:eastAsiaTheme="minorHAnsi" w:hAnsi="Times New Roman"/>
          <w:sz w:val="28"/>
          <w:szCs w:val="28"/>
        </w:rPr>
      </w:pPr>
      <w:r w:rsidRPr="0022350E">
        <w:rPr>
          <w:rFonts w:ascii="Times New Roman" w:eastAsiaTheme="minorHAnsi" w:hAnsi="Times New Roman"/>
          <w:sz w:val="28"/>
          <w:szCs w:val="28"/>
        </w:rPr>
        <w:t>6)копия документа, подтверждающего регистрацию в системе индивидуального (персонифицированного) учета каждого совершеннолетнего члена семьи;</w:t>
      </w:r>
    </w:p>
    <w:p w:rsidR="00846F35" w:rsidRPr="00846F35" w:rsidRDefault="0022350E" w:rsidP="00846F35">
      <w:pPr>
        <w:autoSpaceDE w:val="0"/>
        <w:autoSpaceDN w:val="0"/>
        <w:adjustRightInd w:val="0"/>
        <w:spacing w:after="0" w:line="240" w:lineRule="auto"/>
        <w:ind w:firstLine="540"/>
        <w:jc w:val="both"/>
        <w:rPr>
          <w:rFonts w:ascii="Times New Roman" w:hAnsi="Times New Roman"/>
          <w:sz w:val="28"/>
          <w:szCs w:val="28"/>
        </w:rPr>
      </w:pPr>
      <w:bookmarkStart w:id="19" w:name="Par220"/>
      <w:bookmarkEnd w:id="19"/>
      <w:r>
        <w:rPr>
          <w:rFonts w:ascii="Times New Roman" w:hAnsi="Times New Roman"/>
          <w:sz w:val="28"/>
          <w:szCs w:val="28"/>
        </w:rPr>
        <w:t>7</w:t>
      </w:r>
      <w:r w:rsidR="00846F35" w:rsidRPr="00846F35">
        <w:rPr>
          <w:rFonts w:ascii="Times New Roman" w:hAnsi="Times New Roman"/>
          <w:sz w:val="28"/>
          <w:szCs w:val="28"/>
        </w:rPr>
        <w:t xml:space="preserve">) </w:t>
      </w:r>
      <w:hyperlink w:anchor="Par1704" w:history="1">
        <w:r w:rsidR="00846F35" w:rsidRPr="00846F35">
          <w:rPr>
            <w:rFonts w:ascii="Times New Roman" w:hAnsi="Times New Roman"/>
            <w:sz w:val="28"/>
            <w:szCs w:val="28"/>
          </w:rPr>
          <w:t>заявление</w:t>
        </w:r>
      </w:hyperlink>
      <w:r w:rsidR="00846F35" w:rsidRPr="00846F35">
        <w:rPr>
          <w:rFonts w:ascii="Times New Roman" w:hAnsi="Times New Roman"/>
          <w:sz w:val="28"/>
          <w:szCs w:val="28"/>
        </w:rPr>
        <w:t xml:space="preserve"> о согласии совершеннолетних членов молодой семьи на обработку персональных данных членов молодой семьи по форме согласно приложению 6 к настоящей программе.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0" w:name="Par221"/>
      <w:bookmarkEnd w:id="20"/>
      <w:r w:rsidRPr="00846F35">
        <w:rPr>
          <w:rFonts w:ascii="Times New Roman" w:hAnsi="Times New Roman"/>
          <w:sz w:val="28"/>
          <w:szCs w:val="28"/>
        </w:rPr>
        <w:t>2</w:t>
      </w:r>
      <w:r w:rsidR="0022350E">
        <w:rPr>
          <w:rFonts w:ascii="Times New Roman" w:hAnsi="Times New Roman"/>
          <w:sz w:val="28"/>
          <w:szCs w:val="28"/>
        </w:rPr>
        <w:t>1</w:t>
      </w:r>
      <w:r w:rsidRPr="00846F35">
        <w:rPr>
          <w:rFonts w:ascii="Times New Roman" w:hAnsi="Times New Roman"/>
          <w:sz w:val="28"/>
          <w:szCs w:val="28"/>
        </w:rPr>
        <w:t xml:space="preserve">. Для участия в подпрограмме в целях использования социальной выплаты в соответствии с </w:t>
      </w:r>
      <w:hyperlink w:anchor="Par147" w:history="1">
        <w:r w:rsidRPr="00846F35">
          <w:rPr>
            <w:rFonts w:ascii="Times New Roman" w:hAnsi="Times New Roman"/>
            <w:sz w:val="28"/>
            <w:szCs w:val="28"/>
          </w:rPr>
          <w:t xml:space="preserve">подпунктом 6 пункта </w:t>
        </w:r>
      </w:hyperlink>
      <w:r w:rsidR="0022350E">
        <w:rPr>
          <w:rFonts w:ascii="Times New Roman" w:hAnsi="Times New Roman"/>
          <w:sz w:val="28"/>
          <w:szCs w:val="28"/>
        </w:rPr>
        <w:t>8</w:t>
      </w:r>
      <w:r w:rsidRPr="00846F35">
        <w:rPr>
          <w:rFonts w:ascii="Times New Roman" w:hAnsi="Times New Roman"/>
          <w:sz w:val="28"/>
          <w:szCs w:val="28"/>
        </w:rPr>
        <w:t xml:space="preserve"> настоящей подпрограммы молодая семья подает в администрацию Усть-Катавского городского округа следующие документы: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w:t>
      </w:r>
      <w:hyperlink w:anchor="Par1602" w:history="1">
        <w:r w:rsidRPr="00846F35">
          <w:rPr>
            <w:rFonts w:ascii="Times New Roman" w:hAnsi="Times New Roman"/>
            <w:sz w:val="28"/>
            <w:szCs w:val="28"/>
          </w:rPr>
          <w:t>заявление</w:t>
        </w:r>
      </w:hyperlink>
      <w:r w:rsidRPr="00846F35">
        <w:rPr>
          <w:rFonts w:ascii="Times New Roman" w:hAnsi="Times New Roman"/>
          <w:sz w:val="28"/>
          <w:szCs w:val="28"/>
        </w:rPr>
        <w:t xml:space="preserve"> по форме, приведенной в приложении 5 к настоящей программе, в 2 экземплярах (один экземпляр возвращается заявителю с указанием даты принятия заявления и приложенных к нему документов);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1" w:name="Par223"/>
      <w:bookmarkEnd w:id="21"/>
      <w:r w:rsidRPr="00846F35">
        <w:rPr>
          <w:rFonts w:ascii="Times New Roman" w:hAnsi="Times New Roman"/>
          <w:sz w:val="28"/>
          <w:szCs w:val="28"/>
        </w:rPr>
        <w:t>2) копии документов, удостоверяющих личность каждого члена семьи;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копию свидетельства о браке (при неполной семье не представляется);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4) копию свидетельства о государственной регистрации права собственности на жилое помещение, приобретенное (построенное) с использованием средств ипотечного жилищного кредита (займа) (при незавершенном строительстве индивидуального жилого дома представляются договор строительного подряда либо иные документы, подтверждающие расходы по строительству индивидуального жилого дома);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2" w:name="Par226"/>
      <w:bookmarkEnd w:id="22"/>
      <w:r w:rsidRPr="00846F35">
        <w:rPr>
          <w:rFonts w:ascii="Times New Roman" w:hAnsi="Times New Roman"/>
          <w:sz w:val="28"/>
          <w:szCs w:val="28"/>
        </w:rPr>
        <w:t>5) копию кредитного договора (договор займа), заключенного в период с 1 января 2006 года по 31 декабря 2010 года включительно;</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6) решение органа местного самоуправления, подтверждающее, что молодая семья была признана нуждающейся в жилом помещении в соответствии с </w:t>
      </w:r>
      <w:hyperlink w:anchor="Par212" w:history="1">
        <w:r w:rsidRPr="00846F35">
          <w:rPr>
            <w:rFonts w:ascii="Times New Roman" w:hAnsi="Times New Roman"/>
            <w:sz w:val="28"/>
            <w:szCs w:val="28"/>
          </w:rPr>
          <w:t xml:space="preserve">пунктом </w:t>
        </w:r>
      </w:hyperlink>
      <w:r w:rsidR="0022350E">
        <w:rPr>
          <w:rFonts w:ascii="Times New Roman" w:hAnsi="Times New Roman"/>
          <w:sz w:val="28"/>
          <w:szCs w:val="28"/>
        </w:rPr>
        <w:t>18</w:t>
      </w:r>
      <w:r w:rsidRPr="00846F35">
        <w:rPr>
          <w:rFonts w:ascii="Times New Roman" w:hAnsi="Times New Roman"/>
          <w:sz w:val="28"/>
          <w:szCs w:val="28"/>
        </w:rPr>
        <w:t xml:space="preserve"> настоящей по</w:t>
      </w:r>
      <w:r w:rsidR="0022350E">
        <w:rPr>
          <w:rFonts w:ascii="Times New Roman" w:hAnsi="Times New Roman"/>
          <w:sz w:val="28"/>
          <w:szCs w:val="28"/>
        </w:rPr>
        <w:t>д</w:t>
      </w:r>
      <w:r w:rsidRPr="00846F35">
        <w:rPr>
          <w:rFonts w:ascii="Times New Roman" w:hAnsi="Times New Roman"/>
          <w:sz w:val="28"/>
          <w:szCs w:val="28"/>
        </w:rPr>
        <w:t xml:space="preserve">программы на момент заключения кредитного договора (договора займа), указанного в </w:t>
      </w:r>
      <w:hyperlink w:anchor="Par226" w:history="1">
        <w:r w:rsidRPr="00846F35">
          <w:rPr>
            <w:rFonts w:ascii="Times New Roman" w:hAnsi="Times New Roman"/>
            <w:sz w:val="28"/>
            <w:szCs w:val="28"/>
          </w:rPr>
          <w:t>подпункте 5</w:t>
        </w:r>
      </w:hyperlink>
      <w:r w:rsidRPr="00846F35">
        <w:rPr>
          <w:rFonts w:ascii="Times New Roman" w:hAnsi="Times New Roman"/>
          <w:sz w:val="28"/>
          <w:szCs w:val="28"/>
        </w:rPr>
        <w:t xml:space="preserve"> настоящего пункта;</w:t>
      </w:r>
    </w:p>
    <w:p w:rsid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3" w:name="Par228"/>
      <w:bookmarkEnd w:id="23"/>
      <w:r w:rsidRPr="00846F35">
        <w:rPr>
          <w:rFonts w:ascii="Times New Roman" w:hAnsi="Times New Roman"/>
          <w:sz w:val="28"/>
          <w:szCs w:val="28"/>
        </w:rPr>
        <w:t>7) справку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22350E" w:rsidRPr="0022350E" w:rsidRDefault="0022350E" w:rsidP="0022350E">
      <w:pPr>
        <w:autoSpaceDE w:val="0"/>
        <w:autoSpaceDN w:val="0"/>
        <w:adjustRightInd w:val="0"/>
        <w:spacing w:after="0" w:line="240" w:lineRule="auto"/>
        <w:ind w:firstLine="567"/>
        <w:jc w:val="both"/>
        <w:rPr>
          <w:rFonts w:ascii="Times New Roman" w:eastAsiaTheme="minorHAnsi" w:hAnsi="Times New Roman"/>
          <w:sz w:val="28"/>
          <w:szCs w:val="28"/>
        </w:rPr>
      </w:pPr>
      <w:r w:rsidRPr="0022350E">
        <w:rPr>
          <w:rFonts w:ascii="Times New Roman" w:eastAsiaTheme="minorHAnsi" w:hAnsi="Times New Roman"/>
          <w:sz w:val="28"/>
          <w:szCs w:val="28"/>
        </w:rPr>
        <w:t>8) копию документа, подтверждающего регистрацию в системе индивидуального (персонифицированного) учета каждого совершеннолетнего члена семьи;</w:t>
      </w:r>
    </w:p>
    <w:p w:rsidR="00846F35" w:rsidRPr="00846F35" w:rsidRDefault="0022350E" w:rsidP="00846F35">
      <w:pPr>
        <w:autoSpaceDE w:val="0"/>
        <w:autoSpaceDN w:val="0"/>
        <w:adjustRightInd w:val="0"/>
        <w:spacing w:after="0" w:line="240" w:lineRule="auto"/>
        <w:ind w:firstLine="540"/>
        <w:jc w:val="both"/>
        <w:rPr>
          <w:rFonts w:ascii="Times New Roman" w:hAnsi="Times New Roman"/>
          <w:sz w:val="28"/>
          <w:szCs w:val="28"/>
        </w:rPr>
      </w:pPr>
      <w:bookmarkStart w:id="24" w:name="Par229"/>
      <w:bookmarkEnd w:id="24"/>
      <w:r>
        <w:rPr>
          <w:rFonts w:ascii="Times New Roman" w:hAnsi="Times New Roman"/>
          <w:sz w:val="28"/>
          <w:szCs w:val="28"/>
        </w:rPr>
        <w:t>9</w:t>
      </w:r>
      <w:r w:rsidR="00846F35" w:rsidRPr="00846F35">
        <w:rPr>
          <w:rFonts w:ascii="Times New Roman" w:hAnsi="Times New Roman"/>
          <w:sz w:val="28"/>
          <w:szCs w:val="28"/>
        </w:rPr>
        <w:t xml:space="preserve">) </w:t>
      </w:r>
      <w:hyperlink w:anchor="Par1704" w:history="1">
        <w:r w:rsidR="00846F35" w:rsidRPr="00846F35">
          <w:rPr>
            <w:rFonts w:ascii="Times New Roman" w:hAnsi="Times New Roman"/>
            <w:sz w:val="28"/>
            <w:szCs w:val="28"/>
          </w:rPr>
          <w:t>заявление</w:t>
        </w:r>
      </w:hyperlink>
      <w:r w:rsidR="00846F35" w:rsidRPr="00846F35">
        <w:rPr>
          <w:rFonts w:ascii="Times New Roman" w:hAnsi="Times New Roman"/>
          <w:sz w:val="28"/>
          <w:szCs w:val="28"/>
        </w:rPr>
        <w:t xml:space="preserve"> о согласии совершеннолетних членов молодой семьи на обработку персональных данных членов молодой семьи по форме согласно приложению 6 к настоящей программе.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w:t>
      </w:r>
      <w:r w:rsidR="0022350E">
        <w:rPr>
          <w:rFonts w:ascii="Times New Roman" w:hAnsi="Times New Roman"/>
          <w:sz w:val="28"/>
          <w:szCs w:val="28"/>
        </w:rPr>
        <w:t>2</w:t>
      </w:r>
      <w:r w:rsidRPr="00846F35">
        <w:rPr>
          <w:rFonts w:ascii="Times New Roman" w:hAnsi="Times New Roman"/>
          <w:sz w:val="28"/>
          <w:szCs w:val="28"/>
        </w:rPr>
        <w:t xml:space="preserve">. От имени молодой семьи документы, предусмотренные в </w:t>
      </w:r>
      <w:hyperlink w:anchor="Par214" w:history="1">
        <w:r w:rsidRPr="00846F35">
          <w:rPr>
            <w:rFonts w:ascii="Times New Roman" w:hAnsi="Times New Roman"/>
            <w:sz w:val="28"/>
            <w:szCs w:val="28"/>
          </w:rPr>
          <w:t xml:space="preserve">пунктах </w:t>
        </w:r>
      </w:hyperlink>
      <w:r w:rsidRPr="00846F35">
        <w:rPr>
          <w:rFonts w:ascii="Times New Roman" w:hAnsi="Times New Roman"/>
          <w:sz w:val="28"/>
          <w:szCs w:val="28"/>
        </w:rPr>
        <w:t xml:space="preserve">21 либо 22, </w:t>
      </w:r>
      <w:r w:rsidR="005F1749">
        <w:rPr>
          <w:rFonts w:ascii="Times New Roman" w:hAnsi="Times New Roman"/>
          <w:sz w:val="28"/>
          <w:szCs w:val="28"/>
        </w:rPr>
        <w:t xml:space="preserve">32 </w:t>
      </w:r>
      <w:r w:rsidRPr="00846F35">
        <w:rPr>
          <w:rFonts w:ascii="Times New Roman" w:hAnsi="Times New Roman"/>
          <w:sz w:val="28"/>
          <w:szCs w:val="28"/>
        </w:rPr>
        <w:t>настоящей подпрограммы,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w:t>
      </w:r>
      <w:r w:rsidR="0022350E">
        <w:rPr>
          <w:rFonts w:ascii="Times New Roman" w:hAnsi="Times New Roman"/>
          <w:sz w:val="28"/>
          <w:szCs w:val="28"/>
        </w:rPr>
        <w:t>3</w:t>
      </w:r>
      <w:r w:rsidRPr="00846F35">
        <w:rPr>
          <w:rFonts w:ascii="Times New Roman" w:hAnsi="Times New Roman"/>
          <w:sz w:val="28"/>
          <w:szCs w:val="28"/>
        </w:rPr>
        <w:t xml:space="preserve">. Администрация Усть-Катавского городского округа организует работу по проверке сведений, содержащихся в документах, предусмотренных </w:t>
      </w:r>
      <w:hyperlink w:anchor="Par214" w:history="1">
        <w:r w:rsidRPr="00846F35">
          <w:rPr>
            <w:rFonts w:ascii="Times New Roman" w:hAnsi="Times New Roman"/>
            <w:sz w:val="28"/>
            <w:szCs w:val="28"/>
          </w:rPr>
          <w:t>2</w:t>
        </w:r>
      </w:hyperlink>
      <w:r w:rsidR="0022350E">
        <w:rPr>
          <w:rFonts w:ascii="Times New Roman" w:hAnsi="Times New Roman"/>
          <w:sz w:val="28"/>
          <w:szCs w:val="28"/>
        </w:rPr>
        <w:t>0</w:t>
      </w:r>
      <w:r w:rsidRPr="00846F35">
        <w:rPr>
          <w:rFonts w:ascii="Times New Roman" w:hAnsi="Times New Roman"/>
          <w:sz w:val="28"/>
          <w:szCs w:val="28"/>
        </w:rPr>
        <w:t xml:space="preserve"> либо </w:t>
      </w:r>
      <w:hyperlink w:anchor="Par221" w:history="1">
        <w:r w:rsidRPr="00846F35">
          <w:rPr>
            <w:rFonts w:ascii="Times New Roman" w:hAnsi="Times New Roman"/>
            <w:sz w:val="28"/>
            <w:szCs w:val="28"/>
          </w:rPr>
          <w:t>2</w:t>
        </w:r>
      </w:hyperlink>
      <w:r w:rsidR="0022350E">
        <w:rPr>
          <w:rFonts w:ascii="Times New Roman" w:hAnsi="Times New Roman"/>
          <w:sz w:val="28"/>
          <w:szCs w:val="28"/>
        </w:rPr>
        <w:t>1</w:t>
      </w:r>
      <w:r w:rsidRPr="00846F35">
        <w:rPr>
          <w:rFonts w:ascii="Times New Roman" w:hAnsi="Times New Roman"/>
          <w:sz w:val="28"/>
          <w:szCs w:val="28"/>
        </w:rPr>
        <w:t xml:space="preserve"> настоящей подпрограммы, в том числе путем проверки документов, представленных молодой семьей для признания ее нуждающейся в жилых помещениях, и в течение 10 календарных дней с даты представления этих документов принимает решение о признании либо об отказе в признании молодой семьи участницей подпрограммы. О принятом решении молодая семья письменно уведомляется администрацией Усть-Катавского городского округа в течение 5 календарных дней.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5" w:name="Par232"/>
      <w:bookmarkEnd w:id="25"/>
      <w:r w:rsidRPr="00846F35">
        <w:rPr>
          <w:rFonts w:ascii="Times New Roman" w:hAnsi="Times New Roman"/>
          <w:sz w:val="28"/>
          <w:szCs w:val="28"/>
        </w:rPr>
        <w:t>2</w:t>
      </w:r>
      <w:r w:rsidR="00386D49">
        <w:rPr>
          <w:rFonts w:ascii="Times New Roman" w:hAnsi="Times New Roman"/>
          <w:sz w:val="28"/>
          <w:szCs w:val="28"/>
        </w:rPr>
        <w:t>4</w:t>
      </w:r>
      <w:r w:rsidRPr="00846F35">
        <w:rPr>
          <w:rFonts w:ascii="Times New Roman" w:hAnsi="Times New Roman"/>
          <w:sz w:val="28"/>
          <w:szCs w:val="28"/>
        </w:rPr>
        <w:t>. Основаниями для отказа в признании молодой семьи участницей подпрограммы являются: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несоответствие молодой семьи требованиям, указанным в </w:t>
      </w:r>
      <w:hyperlink w:anchor="Par207" w:history="1">
        <w:r w:rsidRPr="00846F35">
          <w:rPr>
            <w:rFonts w:ascii="Times New Roman" w:hAnsi="Times New Roman"/>
            <w:sz w:val="28"/>
            <w:szCs w:val="28"/>
          </w:rPr>
          <w:t xml:space="preserve">пункте </w:t>
        </w:r>
      </w:hyperlink>
      <w:r w:rsidRPr="00846F35">
        <w:rPr>
          <w:rFonts w:ascii="Times New Roman" w:hAnsi="Times New Roman"/>
          <w:sz w:val="28"/>
          <w:szCs w:val="28"/>
        </w:rPr>
        <w:t>1</w:t>
      </w:r>
      <w:r w:rsidR="00386D49">
        <w:rPr>
          <w:rFonts w:ascii="Times New Roman" w:hAnsi="Times New Roman"/>
          <w:sz w:val="28"/>
          <w:szCs w:val="28"/>
        </w:rPr>
        <w:t>7</w:t>
      </w:r>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2) непредставление или представление не в полном объеме документов, предусмотренных </w:t>
      </w:r>
      <w:hyperlink w:anchor="Par214" w:history="1">
        <w:r w:rsidRPr="00846F35">
          <w:rPr>
            <w:rFonts w:ascii="Times New Roman" w:hAnsi="Times New Roman"/>
            <w:sz w:val="28"/>
            <w:szCs w:val="28"/>
          </w:rPr>
          <w:t>пунктами 2</w:t>
        </w:r>
      </w:hyperlink>
      <w:r w:rsidR="00386D49">
        <w:rPr>
          <w:rFonts w:ascii="Times New Roman" w:hAnsi="Times New Roman"/>
          <w:sz w:val="28"/>
          <w:szCs w:val="28"/>
        </w:rPr>
        <w:t>0</w:t>
      </w:r>
      <w:r w:rsidRPr="00846F35">
        <w:rPr>
          <w:rFonts w:ascii="Times New Roman" w:hAnsi="Times New Roman"/>
          <w:sz w:val="28"/>
          <w:szCs w:val="28"/>
        </w:rPr>
        <w:t xml:space="preserve"> либо 2</w:t>
      </w:r>
      <w:hyperlink w:anchor="Par221" w:history="1">
        <w:r w:rsidR="00386D49">
          <w:rPr>
            <w:rFonts w:ascii="Times New Roman" w:hAnsi="Times New Roman"/>
            <w:sz w:val="28"/>
            <w:szCs w:val="28"/>
          </w:rPr>
          <w:t>1</w:t>
        </w:r>
      </w:hyperlink>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недостоверность сведений, содержащихся в представленных документах;</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4)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областного или местного бюджетов.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w:t>
      </w:r>
      <w:r w:rsidR="00386D49">
        <w:rPr>
          <w:rFonts w:ascii="Times New Roman" w:hAnsi="Times New Roman"/>
          <w:sz w:val="28"/>
          <w:szCs w:val="28"/>
        </w:rPr>
        <w:t>5</w:t>
      </w:r>
      <w:r w:rsidRPr="00846F35">
        <w:rPr>
          <w:rFonts w:ascii="Times New Roman" w:hAnsi="Times New Roman"/>
          <w:sz w:val="28"/>
          <w:szCs w:val="28"/>
        </w:rPr>
        <w:t xml:space="preserve">. Повторное обращение с заявлением об участии в программе допускается после устранения оснований для отказа, предусмотренных в </w:t>
      </w:r>
      <w:hyperlink w:anchor="Par232" w:history="1">
        <w:r w:rsidRPr="00846F35">
          <w:rPr>
            <w:rFonts w:ascii="Times New Roman" w:hAnsi="Times New Roman"/>
            <w:sz w:val="28"/>
            <w:szCs w:val="28"/>
          </w:rPr>
          <w:t>пункте 2</w:t>
        </w:r>
      </w:hyperlink>
      <w:r w:rsidR="00386D49">
        <w:rPr>
          <w:rFonts w:ascii="Times New Roman" w:hAnsi="Times New Roman"/>
          <w:sz w:val="28"/>
          <w:szCs w:val="28"/>
        </w:rPr>
        <w:t>4</w:t>
      </w:r>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w:t>
      </w:r>
      <w:r w:rsidR="00386D49">
        <w:rPr>
          <w:rFonts w:ascii="Times New Roman" w:hAnsi="Times New Roman"/>
          <w:sz w:val="28"/>
          <w:szCs w:val="28"/>
        </w:rPr>
        <w:t>6</w:t>
      </w:r>
      <w:r w:rsidRPr="00846F35">
        <w:rPr>
          <w:rFonts w:ascii="Times New Roman" w:hAnsi="Times New Roman"/>
          <w:sz w:val="28"/>
          <w:szCs w:val="28"/>
        </w:rPr>
        <w:t xml:space="preserve">. Администрация </w:t>
      </w:r>
      <w:proofErr w:type="spellStart"/>
      <w:r w:rsidRPr="00846F35">
        <w:rPr>
          <w:rFonts w:ascii="Times New Roman" w:hAnsi="Times New Roman"/>
          <w:sz w:val="28"/>
          <w:szCs w:val="28"/>
        </w:rPr>
        <w:t>Усть-Ката</w:t>
      </w:r>
      <w:r w:rsidR="00386D49">
        <w:rPr>
          <w:rFonts w:ascii="Times New Roman" w:hAnsi="Times New Roman"/>
          <w:sz w:val="28"/>
          <w:szCs w:val="28"/>
        </w:rPr>
        <w:t>вскогго</w:t>
      </w:r>
      <w:proofErr w:type="spellEnd"/>
      <w:r w:rsidR="00386D49">
        <w:rPr>
          <w:rFonts w:ascii="Times New Roman" w:hAnsi="Times New Roman"/>
          <w:sz w:val="28"/>
          <w:szCs w:val="28"/>
        </w:rPr>
        <w:t xml:space="preserve"> городского округа до 1 июня</w:t>
      </w:r>
      <w:r w:rsidRPr="00846F35">
        <w:rPr>
          <w:rFonts w:ascii="Times New Roman" w:hAnsi="Times New Roman"/>
          <w:sz w:val="28"/>
          <w:szCs w:val="28"/>
        </w:rPr>
        <w:t xml:space="preserve"> года, предшествующего планируемому году, формирует списки молодых семей - участников подпрограммы, изъявивших желание получить социальную выплату в планируемом году, и представляет эти списки в Министерство строительства</w:t>
      </w:r>
      <w:r w:rsidR="00386D49">
        <w:rPr>
          <w:rFonts w:ascii="Times New Roman" w:hAnsi="Times New Roman"/>
          <w:sz w:val="28"/>
          <w:szCs w:val="28"/>
        </w:rPr>
        <w:t xml:space="preserve"> и</w:t>
      </w:r>
      <w:r w:rsidRPr="00846F35">
        <w:rPr>
          <w:rFonts w:ascii="Times New Roman" w:hAnsi="Times New Roman"/>
          <w:sz w:val="28"/>
          <w:szCs w:val="28"/>
        </w:rPr>
        <w:t xml:space="preserve"> инфраструктуры Челябинской области.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w:t>
      </w:r>
      <w:r w:rsidR="00386D49">
        <w:rPr>
          <w:rFonts w:ascii="Times New Roman" w:hAnsi="Times New Roman"/>
          <w:sz w:val="28"/>
          <w:szCs w:val="28"/>
        </w:rPr>
        <w:t>7</w:t>
      </w:r>
      <w:r w:rsidRPr="00846F35">
        <w:rPr>
          <w:rFonts w:ascii="Times New Roman" w:hAnsi="Times New Roman"/>
          <w:sz w:val="28"/>
          <w:szCs w:val="28"/>
        </w:rPr>
        <w:t xml:space="preserve">. </w:t>
      </w:r>
      <w:hyperlink w:anchor="Par1744" w:history="1">
        <w:r w:rsidRPr="00846F35">
          <w:rPr>
            <w:rFonts w:ascii="Times New Roman" w:hAnsi="Times New Roman"/>
            <w:sz w:val="28"/>
            <w:szCs w:val="28"/>
          </w:rPr>
          <w:t>Порядок</w:t>
        </w:r>
      </w:hyperlink>
      <w:r w:rsidRPr="00846F35">
        <w:rPr>
          <w:rFonts w:ascii="Times New Roman" w:hAnsi="Times New Roman"/>
          <w:sz w:val="28"/>
          <w:szCs w:val="28"/>
        </w:rPr>
        <w:t xml:space="preserve"> формирования администрацией Усть-Катавского городского округа  списка молодых семей - участников подпрограммы, изъявивших желание получить социальную выплату в планируемом году, приведен в приложении 7 к настоящей программе.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w:t>
      </w:r>
      <w:r w:rsidR="00386D49">
        <w:rPr>
          <w:rFonts w:ascii="Times New Roman" w:hAnsi="Times New Roman"/>
          <w:sz w:val="28"/>
          <w:szCs w:val="28"/>
        </w:rPr>
        <w:t>8</w:t>
      </w:r>
      <w:r w:rsidRPr="00846F35">
        <w:rPr>
          <w:rFonts w:ascii="Times New Roman" w:hAnsi="Times New Roman"/>
          <w:sz w:val="28"/>
          <w:szCs w:val="28"/>
        </w:rPr>
        <w:t>. Администрация Усть-Катавского городского округа в течение 10 рабочих дней со дня получения выписки из сводного списка молодых семей - претендентов на получение социальных выплат в соответствующем году по Челябинской области доводит до сведения молодых семей - участников подпрограммы решение ответственного исполнителя подпрограммы по вопросу о включении их в сводный список молодых семей - претендентов на получение социальных выплат в соответствующем году по Челябинской области.</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outlineLvl w:val="1"/>
        <w:rPr>
          <w:rFonts w:ascii="Times New Roman" w:hAnsi="Times New Roman"/>
          <w:b/>
          <w:sz w:val="28"/>
          <w:szCs w:val="28"/>
        </w:rPr>
      </w:pPr>
      <w:r w:rsidRPr="00846F35">
        <w:rPr>
          <w:rFonts w:ascii="Times New Roman" w:hAnsi="Times New Roman"/>
          <w:b/>
          <w:sz w:val="28"/>
          <w:szCs w:val="28"/>
        </w:rPr>
        <w:t>Организация работы по выдаче свидетельств</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2713D7"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29</w:t>
      </w:r>
      <w:r w:rsidR="00846F35" w:rsidRPr="00846F35">
        <w:rPr>
          <w:rFonts w:ascii="Times New Roman" w:hAnsi="Times New Roman"/>
          <w:sz w:val="28"/>
          <w:szCs w:val="28"/>
        </w:rPr>
        <w:t>. Функциональный орган администрации Усть-Катавского городского округа «Управление инфраструктуры и строительства»: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в течение 5 рабочих дней после получения уведомления о лимитах бюджетных обязательств, предусмотренных на предоставление субсидий из областного бюджета, предназначенных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социальной выплаты в соответствующем году о необходимости представления документов в установленный </w:t>
      </w:r>
      <w:hyperlink w:anchor="Par257" w:history="1">
        <w:r w:rsidRPr="00846F35">
          <w:rPr>
            <w:rFonts w:ascii="Times New Roman" w:hAnsi="Times New Roman"/>
            <w:sz w:val="28"/>
            <w:szCs w:val="28"/>
          </w:rPr>
          <w:t xml:space="preserve">пунктом </w:t>
        </w:r>
      </w:hyperlink>
      <w:r w:rsidRPr="00846F35">
        <w:rPr>
          <w:rFonts w:ascii="Times New Roman" w:hAnsi="Times New Roman"/>
          <w:sz w:val="28"/>
          <w:szCs w:val="28"/>
        </w:rPr>
        <w:t>3</w:t>
      </w:r>
      <w:r w:rsidR="002713D7">
        <w:rPr>
          <w:rFonts w:ascii="Times New Roman" w:hAnsi="Times New Roman"/>
          <w:sz w:val="28"/>
          <w:szCs w:val="28"/>
        </w:rPr>
        <w:t>2</w:t>
      </w:r>
      <w:r w:rsidRPr="00846F35">
        <w:rPr>
          <w:rFonts w:ascii="Times New Roman" w:hAnsi="Times New Roman"/>
          <w:sz w:val="28"/>
          <w:szCs w:val="28"/>
        </w:rPr>
        <w:t xml:space="preserve"> настоящей подпрограммы срок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в течение 2 месяцев после получения уведомления о лимитах бюджетных ассигнований из областного бюджета, предназначенных для предоставления социальных выплат, администрация Усть-Катавского городского округа производит оформление свидетельств и выдачу их молодым семьям - претендентам на получение социальных выплат в соответствии со сводным списком молодых семей - претендентов на получение социальных выплат в соответствующем году по Челябинской области.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6" w:name="Par251"/>
      <w:bookmarkEnd w:id="26"/>
      <w:r w:rsidRPr="00846F35">
        <w:rPr>
          <w:rFonts w:ascii="Times New Roman" w:hAnsi="Times New Roman"/>
          <w:sz w:val="28"/>
          <w:szCs w:val="28"/>
        </w:rPr>
        <w:t>3</w:t>
      </w:r>
      <w:r w:rsidR="002713D7">
        <w:rPr>
          <w:rFonts w:ascii="Times New Roman" w:hAnsi="Times New Roman"/>
          <w:sz w:val="28"/>
          <w:szCs w:val="28"/>
        </w:rPr>
        <w:t>0</w:t>
      </w:r>
      <w:r w:rsidRPr="00846F35">
        <w:rPr>
          <w:rFonts w:ascii="Times New Roman" w:hAnsi="Times New Roman"/>
          <w:sz w:val="28"/>
          <w:szCs w:val="28"/>
        </w:rPr>
        <w:t xml:space="preserve">. Молодая семья подлежит исключению из утвержденного сводного списка молодых семей - претендентов на получение социальных выплат в соответствующем году по Челябинской области в случае, если молодые семьи - претенденты на получение социальной выплаты не представили необходимые документы для получения свидетельства в установленный </w:t>
      </w:r>
      <w:hyperlink w:anchor="Par257" w:history="1">
        <w:r w:rsidRPr="00846F35">
          <w:rPr>
            <w:rFonts w:ascii="Times New Roman" w:hAnsi="Times New Roman"/>
            <w:sz w:val="28"/>
            <w:szCs w:val="28"/>
          </w:rPr>
          <w:t xml:space="preserve">пунктом </w:t>
        </w:r>
      </w:hyperlink>
      <w:r w:rsidRPr="00846F35">
        <w:rPr>
          <w:rFonts w:ascii="Times New Roman" w:hAnsi="Times New Roman"/>
          <w:sz w:val="28"/>
          <w:szCs w:val="28"/>
        </w:rPr>
        <w:t>3</w:t>
      </w:r>
      <w:r w:rsidR="002713D7">
        <w:rPr>
          <w:rFonts w:ascii="Times New Roman" w:hAnsi="Times New Roman"/>
          <w:sz w:val="28"/>
          <w:szCs w:val="28"/>
        </w:rPr>
        <w:t>2</w:t>
      </w:r>
      <w:r w:rsidRPr="00846F35">
        <w:rPr>
          <w:rFonts w:ascii="Times New Roman" w:hAnsi="Times New Roman"/>
          <w:sz w:val="28"/>
          <w:szCs w:val="28"/>
        </w:rPr>
        <w:t xml:space="preserve"> настоящей подпрограммы срок, в течение срока действия свидетельства отказались от получения социальной выплаты на приобретение жилья или по иным причинам не смогли воспользоваться данной социальной выплатой.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w:t>
      </w:r>
      <w:r w:rsidR="002713D7">
        <w:rPr>
          <w:rFonts w:ascii="Times New Roman" w:hAnsi="Times New Roman"/>
          <w:sz w:val="28"/>
          <w:szCs w:val="28"/>
        </w:rPr>
        <w:t>1</w:t>
      </w:r>
      <w:r w:rsidRPr="00846F35">
        <w:rPr>
          <w:rFonts w:ascii="Times New Roman" w:hAnsi="Times New Roman"/>
          <w:sz w:val="28"/>
          <w:szCs w:val="28"/>
        </w:rPr>
        <w:t xml:space="preserve">. При наличии молодых семей, подлежащих исключению из сводного списка молодых семей - претендентов на получение социальных выплат в соответствующем году по Челябинской области по основаниям, предусмотренным </w:t>
      </w:r>
      <w:hyperlink w:anchor="Par251" w:history="1">
        <w:r w:rsidRPr="00846F35">
          <w:rPr>
            <w:rFonts w:ascii="Times New Roman" w:hAnsi="Times New Roman"/>
            <w:sz w:val="28"/>
            <w:szCs w:val="28"/>
          </w:rPr>
          <w:t>пунктом 3</w:t>
        </w:r>
      </w:hyperlink>
      <w:r w:rsidR="002713D7">
        <w:rPr>
          <w:rFonts w:ascii="Times New Roman" w:hAnsi="Times New Roman"/>
          <w:sz w:val="28"/>
          <w:szCs w:val="28"/>
        </w:rPr>
        <w:t>0</w:t>
      </w:r>
      <w:r w:rsidRPr="00846F35">
        <w:rPr>
          <w:rFonts w:ascii="Times New Roman" w:hAnsi="Times New Roman"/>
          <w:sz w:val="28"/>
          <w:szCs w:val="28"/>
        </w:rPr>
        <w:t xml:space="preserve"> настоящей подпрограммы, администрация Усть-Катавского городского округа направляет в адрес ответственного исполнителя подпрограммы письменное уведомление о необходимости внесения изменения в сводный список молодых семей - претендентов на получение социальных выплат в соответствующем году по Челябинской области (далее именуется - уведомление) с предоставлением информации о молодых семьях:</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исключаемых из списка молодых семей - претендентов на получение социальных выплат в соответствующем году, с приложением решения органа местного самоуправления об отказе молодой семье в предоставлении социальной выплаты либо об исключении из числа участников подпрограммы по основаниям, предусмотренным </w:t>
      </w:r>
      <w:hyperlink w:anchor="Par251" w:history="1">
        <w:r w:rsidRPr="00846F35">
          <w:rPr>
            <w:rFonts w:ascii="Times New Roman" w:hAnsi="Times New Roman"/>
            <w:sz w:val="28"/>
            <w:szCs w:val="28"/>
          </w:rPr>
          <w:t>пунктом</w:t>
        </w:r>
      </w:hyperlink>
      <w:r w:rsidRPr="00846F35">
        <w:rPr>
          <w:rFonts w:ascii="Times New Roman" w:hAnsi="Times New Roman"/>
          <w:sz w:val="28"/>
          <w:szCs w:val="28"/>
        </w:rPr>
        <w:t xml:space="preserve"> 3</w:t>
      </w:r>
      <w:r w:rsidR="002713D7">
        <w:rPr>
          <w:rFonts w:ascii="Times New Roman" w:hAnsi="Times New Roman"/>
          <w:sz w:val="28"/>
          <w:szCs w:val="28"/>
        </w:rPr>
        <w:t>0</w:t>
      </w:r>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включаемых в список молодых семей - претендентов на получение социальных выплат в соответствующем году из списка молодых семей, изъявивших желание получить социальную выплату в планируемом году, сформированном в хронологической последовательности по дате признания их участниками подпрограммы. </w:t>
      </w:r>
      <w:hyperlink w:anchor="Par1957" w:history="1">
        <w:r w:rsidRPr="00846F35">
          <w:rPr>
            <w:rFonts w:ascii="Times New Roman" w:hAnsi="Times New Roman"/>
            <w:sz w:val="28"/>
            <w:szCs w:val="28"/>
          </w:rPr>
          <w:t>Список</w:t>
        </w:r>
      </w:hyperlink>
      <w:r w:rsidRPr="00846F35">
        <w:rPr>
          <w:rFonts w:ascii="Times New Roman" w:hAnsi="Times New Roman"/>
          <w:sz w:val="28"/>
          <w:szCs w:val="28"/>
        </w:rPr>
        <w:t xml:space="preserve"> представляется по форме приложения 8 к настоящей программе.</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7" w:name="Par257"/>
      <w:bookmarkEnd w:id="27"/>
      <w:r w:rsidRPr="00846F35">
        <w:rPr>
          <w:rFonts w:ascii="Times New Roman" w:hAnsi="Times New Roman"/>
          <w:sz w:val="28"/>
          <w:szCs w:val="28"/>
        </w:rPr>
        <w:t>3</w:t>
      </w:r>
      <w:r w:rsidR="002713D7">
        <w:rPr>
          <w:rFonts w:ascii="Times New Roman" w:hAnsi="Times New Roman"/>
          <w:sz w:val="28"/>
          <w:szCs w:val="28"/>
        </w:rPr>
        <w:t>2</w:t>
      </w:r>
      <w:r w:rsidRPr="00846F35">
        <w:rPr>
          <w:rFonts w:ascii="Times New Roman" w:hAnsi="Times New Roman"/>
          <w:sz w:val="28"/>
          <w:szCs w:val="28"/>
        </w:rPr>
        <w:t>. Для получения свидетельства молодая семья - претендент на получение социальной выплаты в соответствующем году в течение 1 месяца после получения уведомления о необходимости представления документов для получения свидетельства напр</w:t>
      </w:r>
      <w:r w:rsidR="002713D7">
        <w:rPr>
          <w:rFonts w:ascii="Times New Roman" w:hAnsi="Times New Roman"/>
          <w:sz w:val="28"/>
          <w:szCs w:val="28"/>
        </w:rPr>
        <w:t>авляет в администрацию</w:t>
      </w:r>
      <w:r w:rsidRPr="00846F35">
        <w:rPr>
          <w:rFonts w:ascii="Times New Roman" w:hAnsi="Times New Roman"/>
          <w:sz w:val="28"/>
          <w:szCs w:val="28"/>
        </w:rPr>
        <w:t xml:space="preserve"> Усть-Катавского городского округа по месту своего постоянного жительства заявление о выдаче свидетельства (в произвольной форме) и следующие документы: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в случае использования социальных выплат в соответствии с </w:t>
      </w:r>
      <w:hyperlink w:anchor="Par142" w:history="1">
        <w:r w:rsidRPr="00846F35">
          <w:rPr>
            <w:rFonts w:ascii="Times New Roman" w:hAnsi="Times New Roman"/>
            <w:sz w:val="28"/>
            <w:szCs w:val="28"/>
          </w:rPr>
          <w:t>подпунктами 1</w:t>
        </w:r>
      </w:hyperlink>
      <w:r w:rsidRPr="00846F35">
        <w:rPr>
          <w:rFonts w:ascii="Times New Roman" w:hAnsi="Times New Roman"/>
          <w:sz w:val="28"/>
          <w:szCs w:val="28"/>
        </w:rPr>
        <w:t xml:space="preserve"> - </w:t>
      </w:r>
      <w:hyperlink w:anchor="Par146" w:history="1">
        <w:r w:rsidRPr="00846F35">
          <w:rPr>
            <w:rFonts w:ascii="Times New Roman" w:hAnsi="Times New Roman"/>
            <w:sz w:val="28"/>
            <w:szCs w:val="28"/>
          </w:rPr>
          <w:t xml:space="preserve">5 </w:t>
        </w:r>
        <w:r w:rsidR="00660BB3">
          <w:rPr>
            <w:rFonts w:ascii="Times New Roman" w:hAnsi="Times New Roman"/>
            <w:sz w:val="28"/>
            <w:szCs w:val="28"/>
          </w:rPr>
          <w:t xml:space="preserve">и 7 </w:t>
        </w:r>
        <w:r w:rsidRPr="00846F35">
          <w:rPr>
            <w:rFonts w:ascii="Times New Roman" w:hAnsi="Times New Roman"/>
            <w:sz w:val="28"/>
            <w:szCs w:val="28"/>
          </w:rPr>
          <w:t xml:space="preserve">пункта </w:t>
        </w:r>
      </w:hyperlink>
      <w:r w:rsidR="00660BB3">
        <w:rPr>
          <w:rFonts w:ascii="Times New Roman" w:hAnsi="Times New Roman"/>
          <w:sz w:val="28"/>
          <w:szCs w:val="28"/>
        </w:rPr>
        <w:t>8</w:t>
      </w:r>
      <w:r w:rsidRPr="00846F35">
        <w:rPr>
          <w:rFonts w:ascii="Times New Roman" w:hAnsi="Times New Roman"/>
          <w:sz w:val="28"/>
          <w:szCs w:val="28"/>
        </w:rPr>
        <w:t xml:space="preserve"> настоящей подпрограммы - документы, предусмотренные </w:t>
      </w:r>
      <w:hyperlink w:anchor="Par216" w:history="1">
        <w:r w:rsidRPr="00846F35">
          <w:rPr>
            <w:rFonts w:ascii="Times New Roman" w:hAnsi="Times New Roman"/>
            <w:sz w:val="28"/>
            <w:szCs w:val="28"/>
          </w:rPr>
          <w:t>подпунктами 2</w:t>
        </w:r>
      </w:hyperlink>
      <w:r w:rsidRPr="00846F35">
        <w:rPr>
          <w:rFonts w:ascii="Times New Roman" w:hAnsi="Times New Roman"/>
          <w:sz w:val="28"/>
          <w:szCs w:val="28"/>
        </w:rPr>
        <w:t xml:space="preserve"> - </w:t>
      </w:r>
      <w:hyperlink w:anchor="Par220" w:history="1">
        <w:r w:rsidRPr="00846F35">
          <w:rPr>
            <w:rFonts w:ascii="Times New Roman" w:hAnsi="Times New Roman"/>
            <w:sz w:val="28"/>
            <w:szCs w:val="28"/>
          </w:rPr>
          <w:t>6 пункта 2</w:t>
        </w:r>
      </w:hyperlink>
      <w:r w:rsidR="00660BB3">
        <w:rPr>
          <w:rFonts w:ascii="Times New Roman" w:hAnsi="Times New Roman"/>
          <w:sz w:val="28"/>
          <w:szCs w:val="28"/>
        </w:rPr>
        <w:t>0</w:t>
      </w:r>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в случае использования социальных выплат в соответствии с </w:t>
      </w:r>
      <w:hyperlink w:anchor="Par147" w:history="1">
        <w:r w:rsidRPr="00846F35">
          <w:rPr>
            <w:rFonts w:ascii="Times New Roman" w:hAnsi="Times New Roman"/>
            <w:sz w:val="28"/>
            <w:szCs w:val="28"/>
          </w:rPr>
          <w:t xml:space="preserve">подпунктом 6 пункта </w:t>
        </w:r>
      </w:hyperlink>
      <w:r w:rsidR="00660BB3">
        <w:rPr>
          <w:rFonts w:ascii="Times New Roman" w:hAnsi="Times New Roman"/>
          <w:sz w:val="28"/>
          <w:szCs w:val="28"/>
        </w:rPr>
        <w:t>8</w:t>
      </w:r>
      <w:r w:rsidRPr="00846F35">
        <w:rPr>
          <w:rFonts w:ascii="Times New Roman" w:hAnsi="Times New Roman"/>
          <w:sz w:val="28"/>
          <w:szCs w:val="28"/>
        </w:rPr>
        <w:t xml:space="preserve"> настоящей подпрограммы - документы, предусмотренные </w:t>
      </w:r>
      <w:hyperlink w:anchor="Par223" w:history="1">
        <w:r w:rsidRPr="00846F35">
          <w:rPr>
            <w:rFonts w:ascii="Times New Roman" w:hAnsi="Times New Roman"/>
            <w:sz w:val="28"/>
            <w:szCs w:val="28"/>
          </w:rPr>
          <w:t>подпунктами 2</w:t>
        </w:r>
      </w:hyperlink>
      <w:r w:rsidRPr="00846F35">
        <w:rPr>
          <w:rFonts w:ascii="Times New Roman" w:hAnsi="Times New Roman"/>
          <w:sz w:val="28"/>
          <w:szCs w:val="28"/>
        </w:rPr>
        <w:t xml:space="preserve"> - </w:t>
      </w:r>
      <w:hyperlink w:anchor="Par226" w:history="1">
        <w:r w:rsidRPr="00846F35">
          <w:rPr>
            <w:rFonts w:ascii="Times New Roman" w:hAnsi="Times New Roman"/>
            <w:sz w:val="28"/>
            <w:szCs w:val="28"/>
          </w:rPr>
          <w:t>5</w:t>
        </w:r>
      </w:hyperlink>
      <w:r w:rsidRPr="00846F35">
        <w:rPr>
          <w:rFonts w:ascii="Times New Roman" w:hAnsi="Times New Roman"/>
          <w:sz w:val="28"/>
          <w:szCs w:val="28"/>
        </w:rPr>
        <w:t xml:space="preserve">, </w:t>
      </w:r>
      <w:hyperlink w:anchor="Par228" w:history="1">
        <w:r w:rsidRPr="00846F35">
          <w:rPr>
            <w:rFonts w:ascii="Times New Roman" w:hAnsi="Times New Roman"/>
            <w:sz w:val="28"/>
            <w:szCs w:val="28"/>
          </w:rPr>
          <w:t>7</w:t>
        </w:r>
      </w:hyperlink>
      <w:r w:rsidRPr="00846F35">
        <w:rPr>
          <w:rFonts w:ascii="Times New Roman" w:hAnsi="Times New Roman"/>
          <w:sz w:val="28"/>
          <w:szCs w:val="28"/>
        </w:rPr>
        <w:t xml:space="preserve"> </w:t>
      </w:r>
      <w:r w:rsidR="00660BB3">
        <w:rPr>
          <w:rFonts w:ascii="Times New Roman" w:hAnsi="Times New Roman"/>
          <w:sz w:val="28"/>
          <w:szCs w:val="28"/>
        </w:rPr>
        <w:t xml:space="preserve"> пункта </w:t>
      </w:r>
      <w:hyperlink w:anchor="Par229" w:history="1">
        <w:r w:rsidRPr="00846F35">
          <w:rPr>
            <w:rFonts w:ascii="Times New Roman" w:hAnsi="Times New Roman"/>
            <w:sz w:val="28"/>
            <w:szCs w:val="28"/>
          </w:rPr>
          <w:t>2</w:t>
        </w:r>
      </w:hyperlink>
      <w:r w:rsidR="00660BB3">
        <w:rPr>
          <w:rFonts w:ascii="Times New Roman" w:hAnsi="Times New Roman"/>
          <w:sz w:val="28"/>
          <w:szCs w:val="28"/>
        </w:rPr>
        <w:t>1</w:t>
      </w:r>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В заявлении молодая семья дает письменное согласие на получение социальной выплаты в порядке и на условиях, которые указаны в уведомлении.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Функциональный орган администрации Усть-Катавского городского округа «Управление инфраструктуры и строительства»</w:t>
      </w:r>
      <w:r w:rsidR="002713D7">
        <w:rPr>
          <w:rFonts w:ascii="Times New Roman" w:hAnsi="Times New Roman"/>
          <w:sz w:val="28"/>
          <w:szCs w:val="28"/>
        </w:rPr>
        <w:t xml:space="preserve"> </w:t>
      </w:r>
      <w:r w:rsidRPr="00846F35">
        <w:rPr>
          <w:rFonts w:ascii="Times New Roman" w:hAnsi="Times New Roman"/>
          <w:sz w:val="28"/>
          <w:szCs w:val="28"/>
        </w:rPr>
        <w:t>организует работу по проверке содержащихся в этих документах сведений.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Основаниями для отказа в выдаче свидетельства являются: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непредставление необходимых документов для получения свидетельства в установленный настоящим пунктом срок;</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непредставление или представление не в полном объеме указанных документов;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недостоверность сведений, содержащихся в представленных документах;</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4) несоответствие приобретенного (построенного) с помощью заемных средств жилого помещения требованиям </w:t>
      </w:r>
      <w:hyperlink w:anchor="Par292" w:history="1">
        <w:r w:rsidRPr="005F1749">
          <w:rPr>
            <w:rFonts w:ascii="Times New Roman" w:hAnsi="Times New Roman"/>
            <w:sz w:val="28"/>
            <w:szCs w:val="28"/>
          </w:rPr>
          <w:t>пункта 4</w:t>
        </w:r>
      </w:hyperlink>
      <w:r w:rsidR="005F1749" w:rsidRPr="005F1749">
        <w:rPr>
          <w:rFonts w:ascii="Times New Roman" w:hAnsi="Times New Roman"/>
          <w:sz w:val="28"/>
          <w:szCs w:val="28"/>
        </w:rPr>
        <w:t>0</w:t>
      </w:r>
      <w:r w:rsidRPr="00CA2AFF">
        <w:rPr>
          <w:rFonts w:ascii="Times New Roman" w:hAnsi="Times New Roman"/>
          <w:color w:val="FF0000"/>
          <w:sz w:val="28"/>
          <w:szCs w:val="28"/>
        </w:rPr>
        <w:t xml:space="preserve"> </w:t>
      </w:r>
      <w:r w:rsidRPr="00846F35">
        <w:rPr>
          <w:rFonts w:ascii="Times New Roman" w:hAnsi="Times New Roman"/>
          <w:sz w:val="28"/>
          <w:szCs w:val="28"/>
        </w:rPr>
        <w:t>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w:t>
      </w:r>
      <w:r w:rsidR="007F02A7">
        <w:rPr>
          <w:rFonts w:ascii="Times New Roman" w:hAnsi="Times New Roman"/>
          <w:sz w:val="28"/>
          <w:szCs w:val="28"/>
        </w:rPr>
        <w:t>3</w:t>
      </w:r>
      <w:r w:rsidRPr="00846F35">
        <w:rPr>
          <w:rFonts w:ascii="Times New Roman" w:hAnsi="Times New Roman"/>
          <w:sz w:val="28"/>
          <w:szCs w:val="28"/>
        </w:rPr>
        <w:t>. Размер социальной выплаты, предоставляемой молодой семье, рассчитывается администрацией Усть-Катавского городского округа, осуществляющ</w:t>
      </w:r>
      <w:r w:rsidR="006C23F5">
        <w:rPr>
          <w:rFonts w:ascii="Times New Roman" w:hAnsi="Times New Roman"/>
          <w:sz w:val="28"/>
          <w:szCs w:val="28"/>
        </w:rPr>
        <w:t>ей</w:t>
      </w:r>
      <w:r w:rsidRPr="00846F35">
        <w:rPr>
          <w:rFonts w:ascii="Times New Roman" w:hAnsi="Times New Roman"/>
          <w:sz w:val="28"/>
          <w:szCs w:val="28"/>
        </w:rPr>
        <w:t xml:space="preserve"> выдачу свидетельства, указывается в нем и является неизменным на весь срок его действия. Расчет размера социальной выплаты производится на дату выдачи свидетельства, указанную в нем.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w:t>
      </w:r>
      <w:r w:rsidR="006C23F5">
        <w:rPr>
          <w:rFonts w:ascii="Times New Roman" w:hAnsi="Times New Roman"/>
          <w:sz w:val="28"/>
          <w:szCs w:val="28"/>
        </w:rPr>
        <w:t>4</w:t>
      </w:r>
      <w:r w:rsidRPr="00846F35">
        <w:rPr>
          <w:rFonts w:ascii="Times New Roman" w:hAnsi="Times New Roman"/>
          <w:sz w:val="28"/>
          <w:szCs w:val="28"/>
        </w:rPr>
        <w:t>. При получении свидетельства Функциональный орган администрации Усть-Катавского городского округа «Управление инфраструктуры и строительства» информирует молодую семью о порядке и условиях получения и использования социальной выплаты, предоставляемой по этому свидетельству, а молодая семья дает письменное согласие на получение социальной выплаты на этих условиях.</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Между молодой семьей и администрацией Усть-Катавского городского округа заключается договор о сотрудничестве сторон в целях реализации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28" w:name="Par270"/>
      <w:bookmarkEnd w:id="28"/>
      <w:r w:rsidRPr="00846F35">
        <w:rPr>
          <w:rFonts w:ascii="Times New Roman" w:hAnsi="Times New Roman"/>
          <w:sz w:val="28"/>
          <w:szCs w:val="28"/>
        </w:rPr>
        <w:t>3</w:t>
      </w:r>
      <w:r w:rsidR="00CA2AFF">
        <w:rPr>
          <w:rFonts w:ascii="Times New Roman" w:hAnsi="Times New Roman"/>
          <w:sz w:val="28"/>
          <w:szCs w:val="28"/>
        </w:rPr>
        <w:t>5</w:t>
      </w:r>
      <w:r w:rsidRPr="00846F35">
        <w:rPr>
          <w:rFonts w:ascii="Times New Roman" w:hAnsi="Times New Roman"/>
          <w:sz w:val="28"/>
          <w:szCs w:val="28"/>
        </w:rPr>
        <w:t>. При возникновении у молодой семьи - участницы подпрограммы обстоятельств, потребовавших замены выданного свидетельства, молодая семья представляет в орган, выдавший свидетельство, заявление о его замене с указанием обстоятельств, потребовавших такой замены, и приложением документов, подтверждающих эти обстоятельства.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а также изменение количественного состава семьи в связи со смертью одного из членов семьи.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В течение 30 дней с даты получения заявления администрация Усть-Катавского городского округа, выдает новое свидетельство, в котором указывается размер социальной выплаты, предусмотренный в замененном свидетельстве. В случае замены свидетельства по причине изменения количественного состава семьи производится перерасчет размера социальной выплаты, исходя из нового состава семьи.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В новом свидетельстве указывается срок действия, соответствующий оставшемуся сроку действия замененного свидетельства.</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outlineLvl w:val="1"/>
        <w:rPr>
          <w:rFonts w:ascii="Times New Roman" w:hAnsi="Times New Roman"/>
          <w:b/>
          <w:sz w:val="28"/>
          <w:szCs w:val="28"/>
        </w:rPr>
      </w:pPr>
      <w:r w:rsidRPr="00846F35">
        <w:rPr>
          <w:rFonts w:ascii="Times New Roman" w:hAnsi="Times New Roman"/>
          <w:b/>
          <w:sz w:val="28"/>
          <w:szCs w:val="28"/>
        </w:rPr>
        <w:t>Заключение договора банковского счета</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w:t>
      </w:r>
      <w:r w:rsidR="00CA2AFF">
        <w:rPr>
          <w:rFonts w:ascii="Times New Roman" w:hAnsi="Times New Roman"/>
          <w:sz w:val="28"/>
          <w:szCs w:val="28"/>
        </w:rPr>
        <w:t>6</w:t>
      </w:r>
      <w:r w:rsidRPr="00846F35">
        <w:rPr>
          <w:rFonts w:ascii="Times New Roman" w:hAnsi="Times New Roman"/>
          <w:sz w:val="28"/>
          <w:szCs w:val="28"/>
        </w:rPr>
        <w:t>.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участницам подпрограммы (далее именуется - банк), на основании заявки банка на перечисление бюджетных средств.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w:t>
      </w:r>
      <w:r w:rsidR="00CA2AFF">
        <w:rPr>
          <w:rFonts w:ascii="Times New Roman" w:hAnsi="Times New Roman"/>
          <w:sz w:val="28"/>
          <w:szCs w:val="28"/>
        </w:rPr>
        <w:t>7</w:t>
      </w:r>
      <w:r w:rsidRPr="00846F35">
        <w:rPr>
          <w:rFonts w:ascii="Times New Roman" w:hAnsi="Times New Roman"/>
          <w:sz w:val="28"/>
          <w:szCs w:val="28"/>
        </w:rPr>
        <w:t>. Срок действия свидетельства составляет:</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для владельца свидетельства - </w:t>
      </w:r>
      <w:r w:rsidR="00CA2AFF">
        <w:rPr>
          <w:rFonts w:ascii="Times New Roman" w:hAnsi="Times New Roman"/>
          <w:sz w:val="28"/>
          <w:szCs w:val="28"/>
        </w:rPr>
        <w:t>1</w:t>
      </w:r>
      <w:r w:rsidRPr="00846F35">
        <w:rPr>
          <w:rFonts w:ascii="Times New Roman" w:hAnsi="Times New Roman"/>
          <w:sz w:val="28"/>
          <w:szCs w:val="28"/>
        </w:rPr>
        <w:t xml:space="preserve"> месяц с даты выдачи свидетельства, указанной в нем.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Владелец свидетельства в течение </w:t>
      </w:r>
      <w:r w:rsidR="00CA2AFF">
        <w:rPr>
          <w:rFonts w:ascii="Times New Roman" w:hAnsi="Times New Roman"/>
          <w:sz w:val="28"/>
          <w:szCs w:val="28"/>
        </w:rPr>
        <w:t>1</w:t>
      </w:r>
      <w:r w:rsidRPr="00846F35">
        <w:rPr>
          <w:rFonts w:ascii="Times New Roman" w:hAnsi="Times New Roman"/>
          <w:sz w:val="28"/>
          <w:szCs w:val="28"/>
        </w:rPr>
        <w:t xml:space="preserve"> месяц</w:t>
      </w:r>
      <w:r w:rsidR="00CA2AFF">
        <w:rPr>
          <w:rFonts w:ascii="Times New Roman" w:hAnsi="Times New Roman"/>
          <w:sz w:val="28"/>
          <w:szCs w:val="28"/>
        </w:rPr>
        <w:t>а</w:t>
      </w:r>
      <w:r w:rsidRPr="00846F35">
        <w:rPr>
          <w:rFonts w:ascii="Times New Roman" w:hAnsi="Times New Roman"/>
          <w:sz w:val="28"/>
          <w:szCs w:val="28"/>
        </w:rPr>
        <w:t xml:space="preserve"> с даты выдачи свидетельства, указанной в нем, должен сдать свидетельство в банк;</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2) для банков, участвующих в реализации подпрограммы, - </w:t>
      </w:r>
      <w:r w:rsidR="00CA2AFF">
        <w:rPr>
          <w:rFonts w:ascii="Times New Roman" w:hAnsi="Times New Roman"/>
          <w:sz w:val="28"/>
          <w:szCs w:val="28"/>
        </w:rPr>
        <w:t>7</w:t>
      </w:r>
      <w:r w:rsidRPr="00846F35">
        <w:rPr>
          <w:rFonts w:ascii="Times New Roman" w:hAnsi="Times New Roman"/>
          <w:sz w:val="28"/>
          <w:szCs w:val="28"/>
        </w:rPr>
        <w:t xml:space="preserve"> месяцев с даты выдачи свидетельства, указанной в нем.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Свидетельство, представленное в банк по истечении </w:t>
      </w:r>
      <w:r w:rsidR="00B6688B">
        <w:rPr>
          <w:rFonts w:ascii="Times New Roman" w:hAnsi="Times New Roman"/>
          <w:sz w:val="28"/>
          <w:szCs w:val="28"/>
        </w:rPr>
        <w:t>1</w:t>
      </w:r>
      <w:r w:rsidRPr="00846F35">
        <w:rPr>
          <w:rFonts w:ascii="Times New Roman" w:hAnsi="Times New Roman"/>
          <w:sz w:val="28"/>
          <w:szCs w:val="28"/>
        </w:rPr>
        <w:t xml:space="preserve">-месячного срока с даты его выдачи, банком не принимается. По истечении этого срока владелец свидетельства вправе обратиться в порядке, предусмотренном </w:t>
      </w:r>
      <w:hyperlink w:anchor="Par270" w:history="1">
        <w:r w:rsidRPr="00846F35">
          <w:rPr>
            <w:rFonts w:ascii="Times New Roman" w:hAnsi="Times New Roman"/>
            <w:sz w:val="28"/>
            <w:szCs w:val="28"/>
          </w:rPr>
          <w:t xml:space="preserve">пунктом </w:t>
        </w:r>
      </w:hyperlink>
      <w:r w:rsidRPr="00846F35">
        <w:rPr>
          <w:rFonts w:ascii="Times New Roman" w:hAnsi="Times New Roman"/>
          <w:sz w:val="28"/>
          <w:szCs w:val="28"/>
        </w:rPr>
        <w:t>3</w:t>
      </w:r>
      <w:r w:rsidR="00B6688B">
        <w:rPr>
          <w:rFonts w:ascii="Times New Roman" w:hAnsi="Times New Roman"/>
          <w:sz w:val="28"/>
          <w:szCs w:val="28"/>
        </w:rPr>
        <w:t>5</w:t>
      </w:r>
      <w:r w:rsidRPr="00846F35">
        <w:rPr>
          <w:rFonts w:ascii="Times New Roman" w:hAnsi="Times New Roman"/>
          <w:sz w:val="28"/>
          <w:szCs w:val="28"/>
        </w:rPr>
        <w:t xml:space="preserve"> настоящей подпрограммы, в администрацию Усть-Катавского городского округа с заявлением о замене свидетельства.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Банк проверяет соответствие данных, указанных в свидетельстве, данным, содержащимся в документе, удостоверяющем личность владельца свидетельства, а также своевременность представления свидетельства в банк.</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а в остальных случаях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w:t>
      </w:r>
      <w:r w:rsidR="00B6688B">
        <w:rPr>
          <w:rFonts w:ascii="Times New Roman" w:hAnsi="Times New Roman"/>
          <w:sz w:val="28"/>
          <w:szCs w:val="28"/>
        </w:rPr>
        <w:t>8</w:t>
      </w:r>
      <w:r w:rsidRPr="00846F35">
        <w:rPr>
          <w:rFonts w:ascii="Times New Roman" w:hAnsi="Times New Roman"/>
          <w:sz w:val="28"/>
          <w:szCs w:val="28"/>
        </w:rPr>
        <w:t>. В договоре банковского счета устанавливаются условия обслуживания банковского счета, порядок взаимоотношений банка и владельца свидетельства, на чье имя открыт банковский счет (далее именуется - распорядитель счета), а также порядок перевода средств с банковского счета. В договоре банковского счета могут быть указаны: лицо, которому доверяется распоряжаться указанным счетом, а также условия перечисления поступивших на банковский счет распорядителя счета средств.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Свидетельство, сданное в банк, после заключения договора банковского счета его владельцу не возвращается.</w:t>
      </w:r>
    </w:p>
    <w:p w:rsidR="00846F35" w:rsidRPr="00846F35" w:rsidRDefault="00B6688B"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39</w:t>
      </w:r>
      <w:r w:rsidR="00846F35" w:rsidRPr="00846F35">
        <w:rPr>
          <w:rFonts w:ascii="Times New Roman" w:hAnsi="Times New Roman"/>
          <w:sz w:val="28"/>
          <w:szCs w:val="28"/>
        </w:rPr>
        <w:t>. Банк представляет ежемесячно, до 10 числа, в администрацию Усть-Катавского городского округа информацию по состоянию на 1 число текущего месяца о фактах заключения договоров банковского счета с владельцами свидетельств, об отказе в заключении договоров, об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outlineLvl w:val="1"/>
        <w:rPr>
          <w:rFonts w:ascii="Times New Roman" w:hAnsi="Times New Roman"/>
          <w:b/>
          <w:sz w:val="28"/>
          <w:szCs w:val="28"/>
        </w:rPr>
      </w:pPr>
      <w:r w:rsidRPr="00846F35">
        <w:rPr>
          <w:rFonts w:ascii="Times New Roman" w:hAnsi="Times New Roman"/>
          <w:b/>
          <w:sz w:val="28"/>
          <w:szCs w:val="28"/>
        </w:rPr>
        <w:t>Оплата приобретаемого жилого помещения (создаваемого</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объекта индивидуального жилищного строительства)</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C52113" w:rsidRPr="00C52113" w:rsidRDefault="00C52113" w:rsidP="00C52113">
      <w:pPr>
        <w:pStyle w:val="ac"/>
        <w:ind w:firstLine="708"/>
        <w:jc w:val="both"/>
        <w:rPr>
          <w:rFonts w:ascii="Times New Roman" w:eastAsiaTheme="minorHAnsi" w:hAnsi="Times New Roman"/>
          <w:sz w:val="28"/>
          <w:szCs w:val="28"/>
        </w:rPr>
      </w:pPr>
      <w:bookmarkStart w:id="29" w:name="Par292"/>
      <w:bookmarkEnd w:id="29"/>
      <w:r>
        <w:rPr>
          <w:rFonts w:ascii="Times New Roman" w:hAnsi="Times New Roman"/>
          <w:sz w:val="28"/>
          <w:szCs w:val="28"/>
        </w:rPr>
        <w:t>40</w:t>
      </w:r>
      <w:r w:rsidR="00846F35" w:rsidRPr="00C52113">
        <w:t xml:space="preserve">. </w:t>
      </w:r>
      <w:r w:rsidRPr="00C52113">
        <w:rPr>
          <w:rFonts w:ascii="Times New Roman" w:eastAsiaTheme="minorHAnsi" w:hAnsi="Times New Roman"/>
          <w:sz w:val="28"/>
          <w:szCs w:val="28"/>
        </w:rPr>
        <w:t xml:space="preserve">Распорядитель счета имеет право использовать социальную выплату для приобретения жилого помещения как на первичном, так и на вторичном рынке жилья, уплаты цены договора участия в долевом строительстве, предусматривающего в качестве объекта долевого строительства жилое помещение, или создания объекта индивидуального жилищного строительства, отвечающих требованиям, установленным статьями 15 и 16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 у любых юридических и (или) физических лиц, за исключением лиц, перечисленных в абзаце втором настоящего пункта.                </w:t>
      </w:r>
    </w:p>
    <w:p w:rsidR="00C52113" w:rsidRPr="00C52113" w:rsidRDefault="00C52113" w:rsidP="00C52113">
      <w:pPr>
        <w:pStyle w:val="ac"/>
        <w:jc w:val="both"/>
        <w:rPr>
          <w:rFonts w:ascii="Times New Roman" w:eastAsiaTheme="minorHAnsi" w:hAnsi="Times New Roman"/>
          <w:sz w:val="28"/>
          <w:szCs w:val="28"/>
        </w:rPr>
      </w:pPr>
      <w:r w:rsidRPr="00C52113">
        <w:rPr>
          <w:rFonts w:ascii="Times New Roman" w:eastAsiaTheme="minorHAnsi" w:hAnsi="Times New Roman"/>
          <w:sz w:val="28"/>
          <w:szCs w:val="28"/>
        </w:rPr>
        <w:t xml:space="preserve">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w:t>
      </w:r>
      <w:proofErr w:type="spellStart"/>
      <w:r w:rsidRPr="00C52113">
        <w:rPr>
          <w:rFonts w:ascii="Times New Roman" w:eastAsiaTheme="minorHAnsi" w:hAnsi="Times New Roman"/>
          <w:sz w:val="28"/>
          <w:szCs w:val="28"/>
        </w:rPr>
        <w:t>неполнородных</w:t>
      </w:r>
      <w:proofErr w:type="spellEnd"/>
      <w:r w:rsidRPr="00C52113">
        <w:rPr>
          <w:rFonts w:ascii="Times New Roman" w:eastAsiaTheme="minorHAnsi" w:hAnsi="Times New Roman"/>
          <w:sz w:val="28"/>
          <w:szCs w:val="28"/>
        </w:rPr>
        <w:t xml:space="preserve"> братьев и сестер).</w:t>
      </w:r>
    </w:p>
    <w:p w:rsidR="00C52113" w:rsidRPr="00C52113" w:rsidRDefault="00C52113" w:rsidP="00C52113">
      <w:pPr>
        <w:autoSpaceDE w:val="0"/>
        <w:autoSpaceDN w:val="0"/>
        <w:adjustRightInd w:val="0"/>
        <w:spacing w:after="0" w:line="240" w:lineRule="auto"/>
        <w:ind w:firstLine="720"/>
        <w:jc w:val="both"/>
        <w:rPr>
          <w:rFonts w:ascii="Times New Roman" w:eastAsiaTheme="minorHAnsi" w:hAnsi="Times New Roman"/>
          <w:sz w:val="28"/>
          <w:szCs w:val="28"/>
        </w:rPr>
      </w:pPr>
      <w:r w:rsidRPr="00C52113">
        <w:rPr>
          <w:rFonts w:ascii="Times New Roman" w:eastAsiaTheme="minorHAnsi" w:hAnsi="Times New Roman"/>
          <w:sz w:val="28"/>
          <w:szCs w:val="28"/>
        </w:rPr>
        <w:t>Приобретаемое жилое помещение (в том числе являющееся объектом долевого строительства) должно находиться или создание объекта индивидуального жилищного строительства должно осуществляться на территории Челябинской области.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в Усть-Катавском городском округе для целей принятия граждан на учет в качестве нуждающихся в улучшении жилищных условий в месте приобретения (строительства) жилья.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Молодые семьи - участники подпрограммы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30" w:name="Par296"/>
      <w:bookmarkEnd w:id="30"/>
      <w:r w:rsidRPr="00846F35">
        <w:rPr>
          <w:rFonts w:ascii="Times New Roman" w:hAnsi="Times New Roman"/>
          <w:sz w:val="28"/>
          <w:szCs w:val="28"/>
        </w:rPr>
        <w:t>4</w:t>
      </w:r>
      <w:r w:rsidR="00C52113">
        <w:rPr>
          <w:rFonts w:ascii="Times New Roman" w:hAnsi="Times New Roman"/>
          <w:sz w:val="28"/>
          <w:szCs w:val="28"/>
        </w:rPr>
        <w:t>1</w:t>
      </w:r>
      <w:r w:rsidRPr="00846F35">
        <w:rPr>
          <w:rFonts w:ascii="Times New Roman" w:hAnsi="Times New Roman"/>
          <w:sz w:val="28"/>
          <w:szCs w:val="28"/>
        </w:rPr>
        <w:t>. Для оплаты приобретаемого жилого помещения распорядитель счета представляет в банк договор банковского счета, договор на жилое помещение, свидетельство о государственной регистрации права собственности на приобретаемое жилое помещение и документы, подтверждающие наличие достаточных средств для оплаты приобретаемого жилого помещения в части, превышающей размер предоставляемой социальной выплаты.</w:t>
      </w:r>
    </w:p>
    <w:p w:rsidR="00846F35" w:rsidRPr="00AC690C" w:rsidRDefault="00846F35" w:rsidP="00AC690C">
      <w:pPr>
        <w:autoSpaceDE w:val="0"/>
        <w:autoSpaceDN w:val="0"/>
        <w:adjustRightInd w:val="0"/>
        <w:spacing w:after="0" w:line="240" w:lineRule="auto"/>
        <w:ind w:firstLine="540"/>
        <w:jc w:val="both"/>
        <w:rPr>
          <w:rFonts w:ascii="Times New Roman" w:hAnsi="Times New Roman"/>
          <w:sz w:val="28"/>
          <w:szCs w:val="28"/>
        </w:rPr>
      </w:pPr>
      <w:r w:rsidRPr="00AC690C">
        <w:rPr>
          <w:rFonts w:ascii="Times New Roman" w:hAnsi="Times New Roman"/>
          <w:sz w:val="28"/>
          <w:szCs w:val="28"/>
        </w:rPr>
        <w:t>В договоре на жилое помещение указываются реквизиты свидетельства (серия, номер, дата выдачи, орган, выдавший свидетельство) и банковского счета (банковских счетов), с которого будут осуществляться операции по оплате жилого помещения, приобретаемого на основании этого договора, а также определяется порядок уплаты суммы, превышающей размер предоставляемой социальной выплаты.</w:t>
      </w:r>
    </w:p>
    <w:p w:rsidR="00AC690C" w:rsidRPr="00AC690C" w:rsidRDefault="00846F35" w:rsidP="00AC690C">
      <w:pPr>
        <w:pStyle w:val="ac"/>
        <w:ind w:firstLine="540"/>
        <w:jc w:val="both"/>
        <w:rPr>
          <w:rFonts w:ascii="Times New Roman" w:eastAsiaTheme="minorHAnsi" w:hAnsi="Times New Roman"/>
          <w:sz w:val="28"/>
          <w:szCs w:val="28"/>
        </w:rPr>
      </w:pPr>
      <w:r w:rsidRPr="00AC690C">
        <w:rPr>
          <w:rFonts w:ascii="Times New Roman" w:hAnsi="Times New Roman"/>
          <w:sz w:val="28"/>
          <w:szCs w:val="28"/>
        </w:rPr>
        <w:t>4</w:t>
      </w:r>
      <w:r w:rsidR="00AC690C" w:rsidRPr="00AC690C">
        <w:rPr>
          <w:rFonts w:ascii="Times New Roman" w:hAnsi="Times New Roman"/>
          <w:sz w:val="28"/>
          <w:szCs w:val="28"/>
        </w:rPr>
        <w:t>2</w:t>
      </w:r>
      <w:r w:rsidRPr="00AC690C">
        <w:rPr>
          <w:rFonts w:ascii="Times New Roman" w:hAnsi="Times New Roman"/>
          <w:sz w:val="28"/>
          <w:szCs w:val="28"/>
        </w:rPr>
        <w:t xml:space="preserve">. </w:t>
      </w:r>
      <w:r w:rsidR="00C52113" w:rsidRPr="00AC690C">
        <w:rPr>
          <w:rFonts w:ascii="Times New Roman" w:eastAsiaTheme="minorHAnsi" w:hAnsi="Times New Roman"/>
          <w:sz w:val="28"/>
          <w:szCs w:val="28"/>
        </w:rPr>
        <w:t>В случае приобретения жилого помещения эконом-класса уполномоченной организацией, осуществляющей оказание услуг для молодых семей - участниц подпрограммы, распорядитель счета представляет в банк договор банковского счета и договор с вышеуказанной организацией. Условия примерного договора с уполномоченной организацией утверждаются Минстроем России.                                                          В договоре с уполномоченной организацией, осуществляющей оказание услуг молодым семьям - участницам подпрограммы, указываются реквизиты свидетельства (серия, номер, дата выдачи, орган, выдавший свидетельство) уполномоченной организации и ее банковского счета (банковских счетов), а также определяется порядок уплаты суммы, превышающей размер предоставляемой социальной выплаты, необходимой для приобретения жилого помещения эконом-класса на первичном рынке жилья.</w:t>
      </w:r>
      <w:bookmarkStart w:id="31" w:name="sub_1773"/>
      <w:r w:rsidR="00C52113" w:rsidRPr="00AC690C">
        <w:rPr>
          <w:rFonts w:ascii="Times New Roman" w:eastAsiaTheme="minorHAnsi" w:hAnsi="Times New Roman"/>
          <w:sz w:val="28"/>
          <w:szCs w:val="28"/>
        </w:rPr>
        <w:t xml:space="preserve">  </w:t>
      </w:r>
      <w:r w:rsidR="00AC690C" w:rsidRPr="00AC690C">
        <w:rPr>
          <w:rFonts w:ascii="Times New Roman" w:eastAsiaTheme="minorHAnsi" w:hAnsi="Times New Roman"/>
          <w:sz w:val="28"/>
          <w:szCs w:val="28"/>
        </w:rPr>
        <w:t xml:space="preserve"> </w:t>
      </w:r>
    </w:p>
    <w:p w:rsidR="00C52113" w:rsidRPr="00AC690C" w:rsidRDefault="00AC690C"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 xml:space="preserve">       </w:t>
      </w:r>
      <w:r w:rsidR="00E60762">
        <w:rPr>
          <w:rFonts w:ascii="Times New Roman" w:eastAsiaTheme="minorHAnsi" w:hAnsi="Times New Roman"/>
          <w:sz w:val="28"/>
          <w:szCs w:val="28"/>
        </w:rPr>
        <w:t xml:space="preserve">  </w:t>
      </w:r>
      <w:r w:rsidRPr="00AC690C">
        <w:rPr>
          <w:rFonts w:ascii="Times New Roman" w:eastAsiaTheme="minorHAnsi" w:hAnsi="Times New Roman"/>
          <w:sz w:val="28"/>
          <w:szCs w:val="28"/>
        </w:rPr>
        <w:t>43</w:t>
      </w:r>
      <w:r w:rsidR="00C52113" w:rsidRPr="00AC690C">
        <w:rPr>
          <w:rFonts w:ascii="Times New Roman" w:eastAsiaTheme="minorHAnsi" w:hAnsi="Times New Roman"/>
          <w:sz w:val="28"/>
          <w:szCs w:val="28"/>
        </w:rPr>
        <w:t>. В случае использования социальной выплаты на оплату первоначального взноса при получении жилищного кредита (займа), в том числе ипотечного, на приобретение жилого помещения или создание объекта индивидуального жилищного строительства распорядитель счета представляет в банк:</w:t>
      </w:r>
    </w:p>
    <w:bookmarkEnd w:id="31"/>
    <w:p w:rsidR="00C52113" w:rsidRPr="00AC690C" w:rsidRDefault="00C52113"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1) договор банковского счета;</w:t>
      </w:r>
    </w:p>
    <w:p w:rsidR="00C52113" w:rsidRPr="00AC690C" w:rsidRDefault="00C52113" w:rsidP="00AC690C">
      <w:pPr>
        <w:pStyle w:val="ac"/>
        <w:rPr>
          <w:rFonts w:ascii="Times New Roman" w:eastAsiaTheme="minorHAnsi" w:hAnsi="Times New Roman"/>
          <w:sz w:val="28"/>
          <w:szCs w:val="28"/>
        </w:rPr>
      </w:pPr>
      <w:r w:rsidRPr="00AC690C">
        <w:rPr>
          <w:rFonts w:ascii="Times New Roman" w:eastAsiaTheme="minorHAnsi" w:hAnsi="Times New Roman"/>
          <w:sz w:val="28"/>
          <w:szCs w:val="28"/>
        </w:rPr>
        <w:t>2) кредитный договор (договор займа);</w:t>
      </w:r>
    </w:p>
    <w:p w:rsidR="00AC690C" w:rsidRPr="00AC690C" w:rsidRDefault="00C52113"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3) в случае приобретения жилого помещения - договор купли-продажи жилого помещения;</w:t>
      </w:r>
      <w:r w:rsidR="00AC690C" w:rsidRPr="00AC690C">
        <w:rPr>
          <w:rFonts w:ascii="Times New Roman" w:eastAsiaTheme="minorHAnsi" w:hAnsi="Times New Roman"/>
          <w:sz w:val="28"/>
          <w:szCs w:val="28"/>
        </w:rPr>
        <w:t xml:space="preserve">                                                                                                                                                                                        </w:t>
      </w:r>
      <w:r w:rsidRPr="00AC690C">
        <w:rPr>
          <w:rFonts w:ascii="Times New Roman" w:eastAsiaTheme="minorHAnsi" w:hAnsi="Times New Roman"/>
          <w:sz w:val="28"/>
          <w:szCs w:val="28"/>
        </w:rPr>
        <w:t>4) в случае создания объекта индивидуального жилищного строительства - договор строительного подряда.</w:t>
      </w:r>
      <w:bookmarkStart w:id="32" w:name="sub_1774"/>
      <w:r w:rsidR="00AC690C" w:rsidRPr="00AC690C">
        <w:rPr>
          <w:rFonts w:ascii="Times New Roman" w:eastAsiaTheme="minorHAnsi" w:hAnsi="Times New Roman"/>
          <w:sz w:val="28"/>
          <w:szCs w:val="28"/>
        </w:rPr>
        <w:t xml:space="preserve">   </w:t>
      </w:r>
    </w:p>
    <w:p w:rsidR="00C52113" w:rsidRPr="00AC690C" w:rsidRDefault="00AC690C"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 xml:space="preserve">         </w:t>
      </w:r>
      <w:r>
        <w:rPr>
          <w:rFonts w:ascii="Times New Roman" w:eastAsiaTheme="minorHAnsi" w:hAnsi="Times New Roman"/>
          <w:sz w:val="28"/>
          <w:szCs w:val="28"/>
        </w:rPr>
        <w:t xml:space="preserve">44. </w:t>
      </w:r>
      <w:r w:rsidR="00C52113" w:rsidRPr="00AC690C">
        <w:rPr>
          <w:rFonts w:ascii="Times New Roman" w:eastAsiaTheme="minorHAnsi" w:hAnsi="Times New Roman"/>
          <w:sz w:val="28"/>
          <w:szCs w:val="28"/>
        </w:rPr>
        <w:t>В случае использования социальной выплаты для погашения долга по кредитам распорядитель счета представляет в банк следующие документы:</w:t>
      </w:r>
    </w:p>
    <w:bookmarkEnd w:id="32"/>
    <w:p w:rsidR="00C52113" w:rsidRPr="00AC690C" w:rsidRDefault="00C52113"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1) договор банковского счета;</w:t>
      </w:r>
    </w:p>
    <w:p w:rsidR="00C52113" w:rsidRPr="00AC690C" w:rsidRDefault="00C52113"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2) кредитный договор (договор займа);</w:t>
      </w:r>
    </w:p>
    <w:p w:rsidR="00C52113" w:rsidRPr="00AC690C" w:rsidRDefault="00C52113" w:rsidP="00AC690C">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3) свидетельство о государственной регистрации права собственности на приобретенное жилое помещение или выписку из Единого государственного реестра недвижимости, удостоверяющую проведенную государственную регистрацию прав (при незавершенном строительстве объекта индивидуального жилищного строительства представляются договор строительного подряда либо иные документы, подтверждающие расходы по созданию объекта индивидуального жилищного строительства) (далее именуются - документы на строительство);</w:t>
      </w:r>
    </w:p>
    <w:p w:rsidR="00846F35" w:rsidRPr="007042DE" w:rsidRDefault="00C52113" w:rsidP="007042DE">
      <w:pPr>
        <w:pStyle w:val="ac"/>
        <w:jc w:val="both"/>
        <w:rPr>
          <w:rFonts w:ascii="Times New Roman" w:eastAsiaTheme="minorHAnsi" w:hAnsi="Times New Roman"/>
          <w:sz w:val="28"/>
          <w:szCs w:val="28"/>
        </w:rPr>
      </w:pPr>
      <w:r w:rsidRPr="00AC690C">
        <w:rPr>
          <w:rFonts w:ascii="Times New Roman" w:eastAsiaTheme="minorHAnsi" w:hAnsi="Times New Roman"/>
          <w:sz w:val="28"/>
          <w:szCs w:val="28"/>
        </w:rPr>
        <w:t>4) справку кредитора (заимодавца) об оставшейся части основного долга и сумме задолженности по выплате процентов за пользование ипотечным жилищным кредитом (займом).</w:t>
      </w:r>
      <w:bookmarkStart w:id="33" w:name="Par305"/>
      <w:bookmarkEnd w:id="33"/>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4</w:t>
      </w:r>
      <w:r w:rsidR="007042DE">
        <w:rPr>
          <w:rFonts w:ascii="Times New Roman" w:hAnsi="Times New Roman"/>
          <w:sz w:val="28"/>
          <w:szCs w:val="28"/>
        </w:rPr>
        <w:t>5</w:t>
      </w:r>
      <w:r w:rsidRPr="00846F35">
        <w:rPr>
          <w:rFonts w:ascii="Times New Roman" w:hAnsi="Times New Roman"/>
          <w:sz w:val="28"/>
          <w:szCs w:val="28"/>
        </w:rPr>
        <w:t>. Приобретаемое жилое помещение (созданный объект индивидуального жилищного строительства) оформляется в общую равную долевую собственность всех членов молодой семьи, указанных в свидетельстве.</w:t>
      </w:r>
    </w:p>
    <w:p w:rsidR="00846F35" w:rsidRDefault="007042DE" w:rsidP="007042DE">
      <w:pPr>
        <w:autoSpaceDE w:val="0"/>
        <w:autoSpaceDN w:val="0"/>
        <w:adjustRightInd w:val="0"/>
        <w:spacing w:after="0" w:line="240" w:lineRule="auto"/>
        <w:ind w:firstLine="720"/>
        <w:jc w:val="both"/>
        <w:rPr>
          <w:rFonts w:ascii="Times New Roman" w:hAnsi="Times New Roman"/>
          <w:sz w:val="28"/>
          <w:szCs w:val="28"/>
        </w:rPr>
      </w:pPr>
      <w:r w:rsidRPr="007042DE">
        <w:rPr>
          <w:rFonts w:ascii="Times New Roman" w:eastAsiaTheme="minorHAnsi" w:hAnsi="Times New Roman"/>
          <w:sz w:val="28"/>
          <w:szCs w:val="28"/>
        </w:rPr>
        <w:t>В случае использования средств социальной выплаты на цели, предусмотренные пунктами 43 и 44 настоящего Порядка</w:t>
      </w:r>
      <w:r w:rsidR="00846F35" w:rsidRPr="00846F35">
        <w:rPr>
          <w:rFonts w:ascii="Times New Roman" w:hAnsi="Times New Roman"/>
          <w:sz w:val="28"/>
          <w:szCs w:val="28"/>
        </w:rPr>
        <w:t xml:space="preserve">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администрация Усть-Катавского городского округа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715ECF" w:rsidRPr="00715ECF" w:rsidRDefault="00715ECF" w:rsidP="003E32CD">
      <w:pPr>
        <w:autoSpaceDE w:val="0"/>
        <w:autoSpaceDN w:val="0"/>
        <w:adjustRightInd w:val="0"/>
        <w:spacing w:after="0" w:line="240" w:lineRule="auto"/>
        <w:ind w:firstLine="720"/>
        <w:jc w:val="both"/>
        <w:rPr>
          <w:rFonts w:ascii="Times New Roman" w:eastAsiaTheme="minorHAnsi" w:hAnsi="Times New Roman"/>
          <w:sz w:val="28"/>
          <w:szCs w:val="28"/>
        </w:rPr>
      </w:pPr>
      <w:r w:rsidRPr="00715ECF">
        <w:rPr>
          <w:rFonts w:ascii="Times New Roman" w:eastAsiaTheme="minorHAnsi" w:hAnsi="Times New Roman"/>
          <w:sz w:val="28"/>
          <w:szCs w:val="28"/>
        </w:rPr>
        <w:t xml:space="preserve">В случае использования средств социальной выплаты на цель, предусмотренную подпунктом 7 пункта </w:t>
      </w:r>
      <w:r w:rsidRPr="003E32CD">
        <w:rPr>
          <w:rFonts w:ascii="Times New Roman" w:eastAsiaTheme="minorHAnsi" w:hAnsi="Times New Roman"/>
          <w:sz w:val="28"/>
          <w:szCs w:val="28"/>
        </w:rPr>
        <w:t>8</w:t>
      </w:r>
      <w:r w:rsidRPr="00715ECF">
        <w:rPr>
          <w:rFonts w:ascii="Times New Roman" w:eastAsiaTheme="minorHAnsi" w:hAnsi="Times New Roman"/>
          <w:sz w:val="28"/>
          <w:szCs w:val="28"/>
        </w:rPr>
        <w:t xml:space="preserve"> настоящего порядка,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715ECF" w:rsidRPr="003E32CD" w:rsidRDefault="00846F35" w:rsidP="009F22D2">
      <w:pPr>
        <w:pStyle w:val="ac"/>
        <w:ind w:firstLine="708"/>
        <w:jc w:val="both"/>
        <w:rPr>
          <w:rFonts w:ascii="Times New Roman" w:eastAsiaTheme="minorHAnsi" w:hAnsi="Times New Roman"/>
          <w:sz w:val="28"/>
          <w:szCs w:val="28"/>
        </w:rPr>
      </w:pPr>
      <w:bookmarkStart w:id="34" w:name="Par312"/>
      <w:bookmarkEnd w:id="34"/>
      <w:r w:rsidRPr="003E32CD">
        <w:rPr>
          <w:rFonts w:ascii="Times New Roman" w:hAnsi="Times New Roman"/>
          <w:sz w:val="28"/>
          <w:szCs w:val="28"/>
        </w:rPr>
        <w:t>4</w:t>
      </w:r>
      <w:r w:rsidR="003E32CD" w:rsidRPr="003E32CD">
        <w:rPr>
          <w:rFonts w:ascii="Times New Roman" w:hAnsi="Times New Roman"/>
          <w:sz w:val="28"/>
          <w:szCs w:val="28"/>
        </w:rPr>
        <w:t xml:space="preserve">6. </w:t>
      </w:r>
      <w:r w:rsidR="00715ECF" w:rsidRPr="003E32CD">
        <w:rPr>
          <w:rFonts w:ascii="Times New Roman" w:eastAsiaTheme="minorHAnsi" w:hAnsi="Times New Roman"/>
          <w:sz w:val="28"/>
          <w:szCs w:val="28"/>
        </w:rPr>
        <w:t>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r w:rsidR="003E32CD" w:rsidRPr="003E32CD">
        <w:rPr>
          <w:rFonts w:ascii="Times New Roman" w:eastAsiaTheme="minorHAnsi" w:hAnsi="Times New Roman"/>
          <w:sz w:val="28"/>
          <w:szCs w:val="28"/>
        </w:rPr>
        <w:t xml:space="preserve"> </w:t>
      </w:r>
      <w:r w:rsidR="003E32CD">
        <w:rPr>
          <w:rFonts w:ascii="Times New Roman" w:eastAsiaTheme="minorHAnsi" w:hAnsi="Times New Roman"/>
          <w:sz w:val="28"/>
          <w:szCs w:val="28"/>
        </w:rPr>
        <w:t xml:space="preserve">                             </w:t>
      </w:r>
      <w:r w:rsidR="003E32CD" w:rsidRPr="003E32CD">
        <w:rPr>
          <w:rFonts w:ascii="Times New Roman" w:eastAsiaTheme="minorHAnsi" w:hAnsi="Times New Roman"/>
          <w:sz w:val="28"/>
          <w:szCs w:val="28"/>
        </w:rPr>
        <w:t xml:space="preserve"> </w:t>
      </w:r>
      <w:r w:rsidR="00715ECF" w:rsidRPr="003E32CD">
        <w:rPr>
          <w:rFonts w:ascii="Times New Roman" w:eastAsiaTheme="minorHAnsi" w:hAnsi="Times New Roman"/>
          <w:sz w:val="28"/>
          <w:szCs w:val="28"/>
        </w:rPr>
        <w:t>1)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715ECF" w:rsidRPr="003E32CD" w:rsidRDefault="00715ECF" w:rsidP="003E32CD">
      <w:pPr>
        <w:pStyle w:val="ac"/>
        <w:jc w:val="both"/>
        <w:rPr>
          <w:rFonts w:ascii="Times New Roman" w:eastAsiaTheme="minorHAnsi" w:hAnsi="Times New Roman"/>
          <w:sz w:val="28"/>
          <w:szCs w:val="28"/>
        </w:rPr>
      </w:pPr>
      <w:r w:rsidRPr="003E32CD">
        <w:rPr>
          <w:rFonts w:ascii="Times New Roman" w:eastAsiaTheme="minorHAnsi" w:hAnsi="Times New Roman"/>
          <w:sz w:val="28"/>
          <w:szCs w:val="28"/>
        </w:rPr>
        <w:t>2) копию устава кооператива;</w:t>
      </w:r>
    </w:p>
    <w:p w:rsidR="00715ECF" w:rsidRPr="003E32CD" w:rsidRDefault="00715ECF" w:rsidP="003E32CD">
      <w:pPr>
        <w:pStyle w:val="ac"/>
        <w:jc w:val="both"/>
        <w:rPr>
          <w:rFonts w:ascii="Times New Roman" w:eastAsiaTheme="minorHAnsi" w:hAnsi="Times New Roman"/>
          <w:sz w:val="28"/>
          <w:szCs w:val="28"/>
        </w:rPr>
      </w:pPr>
      <w:r w:rsidRPr="003E32CD">
        <w:rPr>
          <w:rFonts w:ascii="Times New Roman" w:eastAsiaTheme="minorHAnsi" w:hAnsi="Times New Roman"/>
          <w:sz w:val="28"/>
          <w:szCs w:val="28"/>
        </w:rPr>
        <w:t>3) выписку из реестра членов кооператива, подтверждающую его членство в кооперативе;</w:t>
      </w:r>
    </w:p>
    <w:p w:rsidR="00715ECF" w:rsidRPr="003E32CD" w:rsidRDefault="00715ECF" w:rsidP="003E32CD">
      <w:pPr>
        <w:pStyle w:val="ac"/>
        <w:rPr>
          <w:rFonts w:ascii="Times New Roman" w:eastAsiaTheme="minorHAnsi" w:hAnsi="Times New Roman"/>
          <w:sz w:val="28"/>
          <w:szCs w:val="28"/>
        </w:rPr>
      </w:pPr>
      <w:r w:rsidRPr="003E32CD">
        <w:rPr>
          <w:rFonts w:ascii="Times New Roman" w:eastAsiaTheme="minorHAnsi" w:hAnsi="Times New Roman"/>
          <w:sz w:val="28"/>
          <w:szCs w:val="28"/>
        </w:rPr>
        <w:t>4) копию свидетельства о государственной регистрации права собственности (выписку из Единого государственного реестра недвижимости, удостоверяющую проведенную государственную регистрацию прав) кооператива на жилое помещение, которое приобретено для молодой семьи - участницы подпрограммы;</w:t>
      </w:r>
    </w:p>
    <w:p w:rsidR="00715ECF" w:rsidRPr="003E32CD" w:rsidRDefault="00715ECF" w:rsidP="003E32CD">
      <w:pPr>
        <w:pStyle w:val="ac"/>
        <w:rPr>
          <w:rFonts w:ascii="Times New Roman" w:eastAsiaTheme="minorHAnsi" w:hAnsi="Times New Roman"/>
          <w:sz w:val="28"/>
          <w:szCs w:val="28"/>
        </w:rPr>
      </w:pPr>
      <w:r w:rsidRPr="003E32CD">
        <w:rPr>
          <w:rFonts w:ascii="Times New Roman" w:eastAsiaTheme="minorHAnsi" w:hAnsi="Times New Roman"/>
          <w:sz w:val="28"/>
          <w:szCs w:val="28"/>
        </w:rPr>
        <w:t>5) копию решения о передаче жилого помещения в пользование члена кооператива.</w:t>
      </w:r>
    </w:p>
    <w:p w:rsidR="00715ECF" w:rsidRPr="009F22D2" w:rsidRDefault="009F22D2" w:rsidP="009F22D2">
      <w:pPr>
        <w:pStyle w:val="ac"/>
        <w:ind w:firstLine="708"/>
        <w:jc w:val="both"/>
        <w:rPr>
          <w:rFonts w:ascii="Times New Roman" w:eastAsiaTheme="minorHAnsi" w:hAnsi="Times New Roman"/>
          <w:sz w:val="28"/>
          <w:szCs w:val="28"/>
        </w:rPr>
      </w:pPr>
      <w:bookmarkStart w:id="35" w:name="sub_1777"/>
      <w:r w:rsidRPr="009F22D2">
        <w:rPr>
          <w:rFonts w:ascii="Times New Roman" w:eastAsiaTheme="minorHAnsi" w:hAnsi="Times New Roman"/>
          <w:sz w:val="28"/>
          <w:szCs w:val="28"/>
        </w:rPr>
        <w:t>47</w:t>
      </w:r>
      <w:r w:rsidR="00715ECF" w:rsidRPr="009F22D2">
        <w:rPr>
          <w:rFonts w:ascii="Times New Roman" w:eastAsiaTheme="minorHAnsi" w:hAnsi="Times New Roman"/>
          <w:sz w:val="28"/>
          <w:szCs w:val="28"/>
        </w:rPr>
        <w:t>. В случае направления социальной выплаты на оплату цены договора строительного подряда на строительство жилого дома распорядитель счета представляет в банк:</w:t>
      </w:r>
    </w:p>
    <w:bookmarkEnd w:id="35"/>
    <w:p w:rsidR="00715ECF" w:rsidRPr="00715ECF" w:rsidRDefault="00715ECF" w:rsidP="009F22D2">
      <w:pPr>
        <w:autoSpaceDE w:val="0"/>
        <w:autoSpaceDN w:val="0"/>
        <w:adjustRightInd w:val="0"/>
        <w:spacing w:after="0" w:line="240" w:lineRule="auto"/>
        <w:ind w:firstLine="720"/>
        <w:jc w:val="both"/>
        <w:rPr>
          <w:rFonts w:ascii="Times New Roman" w:eastAsiaTheme="minorHAnsi" w:hAnsi="Times New Roman"/>
          <w:sz w:val="28"/>
          <w:szCs w:val="28"/>
        </w:rPr>
      </w:pPr>
      <w:r w:rsidRPr="00715ECF">
        <w:rPr>
          <w:rFonts w:ascii="Times New Roman" w:eastAsiaTheme="minorHAnsi" w:hAnsi="Times New Roman"/>
          <w:sz w:val="28"/>
          <w:szCs w:val="28"/>
        </w:rPr>
        <w:t>1)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715ECF" w:rsidRPr="00715ECF" w:rsidRDefault="00715ECF" w:rsidP="009F22D2">
      <w:pPr>
        <w:autoSpaceDE w:val="0"/>
        <w:autoSpaceDN w:val="0"/>
        <w:adjustRightInd w:val="0"/>
        <w:spacing w:after="0" w:line="240" w:lineRule="auto"/>
        <w:ind w:firstLine="720"/>
        <w:jc w:val="both"/>
        <w:rPr>
          <w:rFonts w:ascii="Times New Roman" w:eastAsiaTheme="minorHAnsi" w:hAnsi="Times New Roman"/>
          <w:sz w:val="28"/>
          <w:szCs w:val="28"/>
        </w:rPr>
      </w:pPr>
      <w:r w:rsidRPr="00715ECF">
        <w:rPr>
          <w:rFonts w:ascii="Times New Roman" w:eastAsiaTheme="minorHAnsi" w:hAnsi="Times New Roman"/>
          <w:sz w:val="28"/>
          <w:szCs w:val="28"/>
        </w:rPr>
        <w:t>2) разрешение на строительство, выданное одному из членов молодой семьи;</w:t>
      </w:r>
    </w:p>
    <w:p w:rsidR="00715ECF" w:rsidRPr="00715ECF" w:rsidRDefault="00715ECF" w:rsidP="009F22D2">
      <w:pPr>
        <w:autoSpaceDE w:val="0"/>
        <w:autoSpaceDN w:val="0"/>
        <w:adjustRightInd w:val="0"/>
        <w:spacing w:after="0" w:line="240" w:lineRule="auto"/>
        <w:ind w:firstLine="720"/>
        <w:jc w:val="both"/>
        <w:rPr>
          <w:rFonts w:ascii="Times New Roman" w:eastAsiaTheme="minorHAnsi" w:hAnsi="Times New Roman"/>
          <w:sz w:val="28"/>
          <w:szCs w:val="28"/>
        </w:rPr>
      </w:pPr>
      <w:r w:rsidRPr="00715ECF">
        <w:rPr>
          <w:rFonts w:ascii="Times New Roman" w:eastAsiaTheme="minorHAnsi" w:hAnsi="Times New Roman"/>
          <w:sz w:val="28"/>
          <w:szCs w:val="28"/>
        </w:rPr>
        <w:t>3)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48. Банк в течение 5 рабочих дней со дня получения документов, предусмотренных </w:t>
      </w:r>
      <w:hyperlink w:anchor="Par296" w:history="1">
        <w:r w:rsidRPr="00846F35">
          <w:rPr>
            <w:rFonts w:ascii="Times New Roman" w:hAnsi="Times New Roman"/>
            <w:sz w:val="28"/>
            <w:szCs w:val="28"/>
          </w:rPr>
          <w:t xml:space="preserve">пунктами </w:t>
        </w:r>
      </w:hyperlink>
      <w:r w:rsidR="009F22D2">
        <w:rPr>
          <w:rFonts w:ascii="Times New Roman" w:hAnsi="Times New Roman"/>
          <w:sz w:val="28"/>
          <w:szCs w:val="28"/>
        </w:rPr>
        <w:t>42-44</w:t>
      </w:r>
      <w:r w:rsidRPr="00846F35">
        <w:rPr>
          <w:rFonts w:ascii="Times New Roman" w:hAnsi="Times New Roman"/>
          <w:sz w:val="28"/>
          <w:szCs w:val="28"/>
        </w:rPr>
        <w:t>, 4</w:t>
      </w:r>
      <w:r w:rsidR="009F22D2">
        <w:rPr>
          <w:rFonts w:ascii="Times New Roman" w:hAnsi="Times New Roman"/>
          <w:sz w:val="28"/>
          <w:szCs w:val="28"/>
        </w:rPr>
        <w:t>6,47</w:t>
      </w:r>
      <w:r w:rsidRPr="00846F35">
        <w:rPr>
          <w:rFonts w:ascii="Times New Roman" w:hAnsi="Times New Roman"/>
          <w:sz w:val="28"/>
          <w:szCs w:val="28"/>
        </w:rPr>
        <w:t xml:space="preserve"> настоящей подпрограммы, осуществляет проверку содержащихся в них сведений.</w:t>
      </w:r>
    </w:p>
    <w:p w:rsidR="009F22D2" w:rsidRPr="009F22D2" w:rsidRDefault="009F22D2" w:rsidP="009F22D2">
      <w:pPr>
        <w:autoSpaceDE w:val="0"/>
        <w:autoSpaceDN w:val="0"/>
        <w:adjustRightInd w:val="0"/>
        <w:spacing w:after="0" w:line="240" w:lineRule="auto"/>
        <w:ind w:firstLine="720"/>
        <w:jc w:val="both"/>
        <w:rPr>
          <w:rFonts w:ascii="Times New Roman" w:eastAsiaTheme="minorHAnsi" w:hAnsi="Times New Roman"/>
          <w:sz w:val="28"/>
          <w:szCs w:val="28"/>
        </w:rPr>
      </w:pPr>
      <w:r w:rsidRPr="009F22D2">
        <w:rPr>
          <w:rFonts w:ascii="Times New Roman" w:eastAsiaTheme="minorHAnsi" w:hAnsi="Times New Roman"/>
          <w:sz w:val="28"/>
          <w:szCs w:val="28"/>
        </w:rPr>
        <w:t>В случае вынесения банком решения об отказе в принятии документов на жилое помещение, в том числе являющееся объектом долевого строительства,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либо об отказе от оплаты расходов на основании указанных документов или уплаты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w:t>
      </w:r>
    </w:p>
    <w:p w:rsidR="009F22D2" w:rsidRPr="009F22D2" w:rsidRDefault="009F22D2" w:rsidP="009F22D2">
      <w:pPr>
        <w:autoSpaceDE w:val="0"/>
        <w:autoSpaceDN w:val="0"/>
        <w:adjustRightInd w:val="0"/>
        <w:spacing w:after="0" w:line="240" w:lineRule="auto"/>
        <w:ind w:firstLine="720"/>
        <w:jc w:val="both"/>
        <w:rPr>
          <w:rFonts w:ascii="Times New Roman" w:eastAsiaTheme="minorHAnsi" w:hAnsi="Times New Roman"/>
          <w:sz w:val="28"/>
          <w:szCs w:val="28"/>
        </w:rPr>
      </w:pPr>
      <w:r w:rsidRPr="009F22D2">
        <w:rPr>
          <w:rFonts w:ascii="Times New Roman" w:eastAsiaTheme="minorHAnsi" w:hAnsi="Times New Roman"/>
          <w:sz w:val="28"/>
          <w:szCs w:val="28"/>
        </w:rPr>
        <w:t>Оригиналы документов на жилое помещение, в том числе являющееся объектом долевого строительства, документы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хранятся в банке до перечисления средств указанному в них лицу или до отказа от такого перечисления и затем возвращаются распорядителю счета.</w:t>
      </w:r>
    </w:p>
    <w:p w:rsidR="009F22D2" w:rsidRPr="009F22D2" w:rsidRDefault="009F22D2" w:rsidP="009F22D2">
      <w:pPr>
        <w:autoSpaceDE w:val="0"/>
        <w:autoSpaceDN w:val="0"/>
        <w:adjustRightInd w:val="0"/>
        <w:spacing w:after="0" w:line="240" w:lineRule="auto"/>
        <w:ind w:firstLine="720"/>
        <w:jc w:val="both"/>
        <w:rPr>
          <w:rFonts w:ascii="Times New Roman" w:eastAsiaTheme="minorHAnsi" w:hAnsi="Times New Roman"/>
          <w:sz w:val="28"/>
          <w:szCs w:val="28"/>
        </w:rPr>
      </w:pPr>
      <w:r w:rsidRPr="009F22D2">
        <w:rPr>
          <w:rFonts w:ascii="Times New Roman" w:eastAsiaTheme="minorHAnsi" w:hAnsi="Times New Roman"/>
          <w:sz w:val="28"/>
          <w:szCs w:val="28"/>
        </w:rPr>
        <w:t>Банк в течение 1 рабочего дня после вынесения решения о принятии документов на жилое помещение, в том числе являющееся объектом долевого строительства, документов на строительство, справки об оставшейся части паевого взноса, справки об оставшейся части основного долга и сумме задолженности по выплате процентов за пользование ипотечным жилищным кредитом (займом) направляет в администрацию Усть-Катавского городского округа заявку на перечисление бюджетных средств в счет оплаты расходов на основании указанных документов.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49</w:t>
      </w:r>
      <w:r w:rsidR="00395314">
        <w:rPr>
          <w:rFonts w:ascii="Times New Roman" w:hAnsi="Times New Roman"/>
          <w:sz w:val="28"/>
          <w:szCs w:val="28"/>
        </w:rPr>
        <w:t>.</w:t>
      </w:r>
      <w:r w:rsidRPr="00846F35">
        <w:rPr>
          <w:rFonts w:ascii="Times New Roman" w:hAnsi="Times New Roman"/>
          <w:sz w:val="28"/>
          <w:szCs w:val="28"/>
        </w:rPr>
        <w:t xml:space="preserve"> Функциональный орган администрации Усть-Катавского городского округа «Управление инфраструктуры и строительства» в течение </w:t>
      </w:r>
      <w:r w:rsidR="00395314">
        <w:rPr>
          <w:rFonts w:ascii="Times New Roman" w:hAnsi="Times New Roman"/>
          <w:sz w:val="28"/>
          <w:szCs w:val="28"/>
        </w:rPr>
        <w:t>14</w:t>
      </w:r>
      <w:r w:rsidRPr="00846F35">
        <w:rPr>
          <w:rFonts w:ascii="Times New Roman" w:hAnsi="Times New Roman"/>
          <w:sz w:val="28"/>
          <w:szCs w:val="28"/>
        </w:rPr>
        <w:t xml:space="preserve">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Функциональный орган администрации Усть-Катавского городского округа «Управление инфраструктуры и строительства» в указанный срок письменно уведомляет банк.</w:t>
      </w:r>
    </w:p>
    <w:p w:rsid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50.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w:t>
      </w:r>
    </w:p>
    <w:p w:rsidR="00395314" w:rsidRPr="00395314" w:rsidRDefault="00395314" w:rsidP="00395314">
      <w:pPr>
        <w:autoSpaceDE w:val="0"/>
        <w:autoSpaceDN w:val="0"/>
        <w:adjustRightInd w:val="0"/>
        <w:spacing w:after="0" w:line="240" w:lineRule="auto"/>
        <w:ind w:firstLine="540"/>
        <w:jc w:val="both"/>
        <w:rPr>
          <w:rFonts w:ascii="Times New Roman" w:eastAsiaTheme="minorHAnsi" w:hAnsi="Times New Roman"/>
          <w:sz w:val="28"/>
          <w:szCs w:val="28"/>
        </w:rPr>
      </w:pPr>
      <w:bookmarkStart w:id="36" w:name="sub_1781"/>
      <w:r>
        <w:rPr>
          <w:rFonts w:ascii="Times New Roman" w:eastAsiaTheme="minorHAnsi" w:hAnsi="Times New Roman"/>
          <w:sz w:val="28"/>
          <w:szCs w:val="28"/>
        </w:rPr>
        <w:t>51</w:t>
      </w:r>
      <w:r w:rsidRPr="00395314">
        <w:rPr>
          <w:rFonts w:ascii="Times New Roman" w:eastAsiaTheme="minorHAnsi" w:hAnsi="Times New Roman"/>
          <w:sz w:val="28"/>
          <w:szCs w:val="28"/>
        </w:rPr>
        <w:t>. По соглашению сторон договор банковского счета может быть продлен, если:</w:t>
      </w:r>
    </w:p>
    <w:bookmarkEnd w:id="36"/>
    <w:p w:rsidR="00395314" w:rsidRPr="00395314" w:rsidRDefault="00395314" w:rsidP="00395314">
      <w:pPr>
        <w:autoSpaceDE w:val="0"/>
        <w:autoSpaceDN w:val="0"/>
        <w:adjustRightInd w:val="0"/>
        <w:spacing w:after="0" w:line="240" w:lineRule="auto"/>
        <w:ind w:firstLine="720"/>
        <w:jc w:val="both"/>
        <w:rPr>
          <w:rFonts w:ascii="Times New Roman" w:eastAsiaTheme="minorHAnsi" w:hAnsi="Times New Roman"/>
          <w:sz w:val="28"/>
          <w:szCs w:val="28"/>
        </w:rPr>
      </w:pPr>
      <w:r w:rsidRPr="00395314">
        <w:rPr>
          <w:rFonts w:ascii="Times New Roman" w:eastAsiaTheme="minorHAnsi" w:hAnsi="Times New Roman"/>
          <w:sz w:val="28"/>
          <w:szCs w:val="28"/>
        </w:rPr>
        <w:t>1) до истечения срока действия договора банковского счета банк принял документы на жилое помещение, в том числе являющееся объектом долевого строительства, документы на строительство, справку об оставшейся части паевого взноса, справку об оставшейся части основного долга и сумме задолженности по выплате процентов за пользование ипотечным жилищным кредитом (займом), но оплата не произведена;</w:t>
      </w:r>
    </w:p>
    <w:p w:rsidR="00395314" w:rsidRPr="00395314" w:rsidRDefault="00395314" w:rsidP="00395314">
      <w:pPr>
        <w:autoSpaceDE w:val="0"/>
        <w:autoSpaceDN w:val="0"/>
        <w:adjustRightInd w:val="0"/>
        <w:spacing w:after="0" w:line="240" w:lineRule="auto"/>
        <w:ind w:firstLine="720"/>
        <w:jc w:val="both"/>
        <w:rPr>
          <w:rFonts w:ascii="Times New Roman" w:eastAsiaTheme="minorHAnsi" w:hAnsi="Times New Roman"/>
          <w:sz w:val="28"/>
          <w:szCs w:val="28"/>
        </w:rPr>
      </w:pPr>
      <w:r w:rsidRPr="00395314">
        <w:rPr>
          <w:rFonts w:ascii="Times New Roman" w:eastAsiaTheme="minorHAnsi" w:hAnsi="Times New Roman"/>
          <w:sz w:val="28"/>
          <w:szCs w:val="28"/>
        </w:rPr>
        <w:t>2)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права собственности на приобретенное жилое помещение или построенный жилой дом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в том числе являющееся объектом долевого строительства, и правоустанавливающие документы на жилое помещение, в том числе являющееся объектом долевого строительства, представляются в банк не позднее 2 рабочих дней после окончания срока, предусмотренного в расписке указанного органа, а принятие банком документов на жилое помещение, в том числе являющееся объектом долевого строительства, для оплаты осуществляется в порядке, установленном пунктом 50 настоящего порядка.</w:t>
      </w:r>
    </w:p>
    <w:p w:rsidR="00395314" w:rsidRPr="00395314" w:rsidRDefault="00395314" w:rsidP="00395314">
      <w:pPr>
        <w:autoSpaceDE w:val="0"/>
        <w:autoSpaceDN w:val="0"/>
        <w:adjustRightInd w:val="0"/>
        <w:spacing w:after="0" w:line="240" w:lineRule="auto"/>
        <w:ind w:firstLine="720"/>
        <w:jc w:val="both"/>
        <w:rPr>
          <w:rFonts w:ascii="Times New Roman" w:eastAsiaTheme="minorHAnsi" w:hAnsi="Times New Roman"/>
          <w:sz w:val="28"/>
          <w:szCs w:val="28"/>
        </w:rPr>
      </w:pPr>
      <w:bookmarkStart w:id="37" w:name="sub_1782"/>
      <w:r w:rsidRPr="00395314">
        <w:rPr>
          <w:rFonts w:ascii="Times New Roman" w:eastAsiaTheme="minorHAnsi" w:hAnsi="Times New Roman"/>
          <w:sz w:val="28"/>
          <w:szCs w:val="28"/>
        </w:rPr>
        <w:t>5</w:t>
      </w:r>
      <w:r>
        <w:rPr>
          <w:rFonts w:ascii="Times New Roman" w:eastAsiaTheme="minorHAnsi" w:hAnsi="Times New Roman"/>
          <w:sz w:val="28"/>
          <w:szCs w:val="28"/>
        </w:rPr>
        <w:t>2</w:t>
      </w:r>
      <w:r w:rsidRPr="00395314">
        <w:rPr>
          <w:rFonts w:ascii="Times New Roman" w:eastAsiaTheme="minorHAnsi" w:hAnsi="Times New Roman"/>
          <w:sz w:val="28"/>
          <w:szCs w:val="28"/>
        </w:rPr>
        <w:t xml:space="preserve">. Социальная выплата считается предоставленной участнику подпрограммы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пунктом </w:t>
      </w:r>
      <w:r>
        <w:rPr>
          <w:rFonts w:ascii="Times New Roman" w:eastAsiaTheme="minorHAnsi" w:hAnsi="Times New Roman"/>
          <w:sz w:val="28"/>
          <w:szCs w:val="28"/>
        </w:rPr>
        <w:t>8</w:t>
      </w:r>
      <w:r w:rsidRPr="00395314">
        <w:rPr>
          <w:rFonts w:ascii="Times New Roman" w:eastAsiaTheme="minorHAnsi" w:hAnsi="Times New Roman"/>
          <w:sz w:val="28"/>
          <w:szCs w:val="28"/>
        </w:rPr>
        <w:t xml:space="preserve"> настоящего порядка.</w:t>
      </w:r>
    </w:p>
    <w:p w:rsidR="00395314" w:rsidRPr="00395314" w:rsidRDefault="00395314" w:rsidP="00395314">
      <w:pPr>
        <w:autoSpaceDE w:val="0"/>
        <w:autoSpaceDN w:val="0"/>
        <w:adjustRightInd w:val="0"/>
        <w:spacing w:after="0" w:line="240" w:lineRule="auto"/>
        <w:ind w:firstLine="720"/>
        <w:jc w:val="both"/>
        <w:rPr>
          <w:rFonts w:ascii="Times New Roman" w:eastAsiaTheme="minorHAnsi" w:hAnsi="Times New Roman"/>
          <w:sz w:val="28"/>
          <w:szCs w:val="28"/>
        </w:rPr>
      </w:pPr>
      <w:bookmarkStart w:id="38" w:name="sub_1783"/>
      <w:bookmarkEnd w:id="37"/>
      <w:r w:rsidRPr="00395314">
        <w:rPr>
          <w:rFonts w:ascii="Times New Roman" w:eastAsiaTheme="minorHAnsi" w:hAnsi="Times New Roman"/>
          <w:sz w:val="28"/>
          <w:szCs w:val="28"/>
        </w:rPr>
        <w:t>53. 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 порядком, считаются недействительными.</w:t>
      </w:r>
    </w:p>
    <w:bookmarkEnd w:id="38"/>
    <w:p w:rsidR="0010593B" w:rsidRDefault="00395314" w:rsidP="0010593B">
      <w:pPr>
        <w:pStyle w:val="ac"/>
        <w:ind w:firstLine="708"/>
        <w:jc w:val="both"/>
        <w:rPr>
          <w:rFonts w:ascii="Times New Roman" w:eastAsiaTheme="minorHAnsi" w:hAnsi="Times New Roman"/>
          <w:sz w:val="28"/>
          <w:szCs w:val="28"/>
        </w:rPr>
      </w:pPr>
      <w:r w:rsidRPr="0010593B">
        <w:rPr>
          <w:rFonts w:ascii="Times New Roman" w:eastAsiaTheme="minorHAnsi" w:hAnsi="Times New Roman"/>
          <w:sz w:val="28"/>
          <w:szCs w:val="28"/>
        </w:rPr>
        <w:t>54.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Усть-Катавского городского округа, выдавшей свидетельство,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w:t>
      </w:r>
      <w:r w:rsidR="0010593B" w:rsidRPr="0010593B">
        <w:rPr>
          <w:rFonts w:ascii="Times New Roman" w:eastAsiaTheme="minorHAnsi" w:hAnsi="Times New Roman"/>
          <w:sz w:val="28"/>
          <w:szCs w:val="28"/>
        </w:rPr>
        <w:t>о</w:t>
      </w:r>
      <w:r w:rsidRPr="0010593B">
        <w:rPr>
          <w:rFonts w:ascii="Times New Roman" w:eastAsiaTheme="minorHAnsi" w:hAnsi="Times New Roman"/>
          <w:sz w:val="28"/>
          <w:szCs w:val="28"/>
        </w:rPr>
        <w:t>грамме на общих основаниях.</w:t>
      </w:r>
      <w:r w:rsidR="0010593B" w:rsidRPr="0010593B">
        <w:rPr>
          <w:rFonts w:ascii="Times New Roman" w:eastAsiaTheme="minorHAnsi" w:hAnsi="Times New Roman"/>
          <w:sz w:val="28"/>
          <w:szCs w:val="28"/>
        </w:rPr>
        <w:t xml:space="preserve">  </w:t>
      </w:r>
    </w:p>
    <w:p w:rsidR="00846F35" w:rsidRPr="0010593B" w:rsidRDefault="00846F35" w:rsidP="0010593B">
      <w:pPr>
        <w:pStyle w:val="ac"/>
        <w:ind w:firstLine="708"/>
        <w:jc w:val="both"/>
        <w:rPr>
          <w:rFonts w:ascii="Times New Roman" w:hAnsi="Times New Roman"/>
          <w:sz w:val="28"/>
          <w:szCs w:val="28"/>
        </w:rPr>
      </w:pPr>
      <w:r w:rsidRPr="0010593B">
        <w:rPr>
          <w:rFonts w:ascii="Times New Roman" w:hAnsi="Times New Roman"/>
          <w:sz w:val="28"/>
          <w:szCs w:val="28"/>
        </w:rPr>
        <w:t xml:space="preserve">55. Администрация Усть-Катавского городского округа </w:t>
      </w:r>
      <w:r w:rsidR="0000202B">
        <w:rPr>
          <w:rFonts w:ascii="Times New Roman" w:hAnsi="Times New Roman"/>
          <w:sz w:val="28"/>
          <w:szCs w:val="28"/>
        </w:rPr>
        <w:t xml:space="preserve">участвует </w:t>
      </w:r>
      <w:r w:rsidRPr="0010593B">
        <w:rPr>
          <w:rFonts w:ascii="Times New Roman" w:hAnsi="Times New Roman"/>
          <w:sz w:val="28"/>
          <w:szCs w:val="28"/>
        </w:rPr>
        <w:t>в реализации мероприятий подпрограммы и осуществля</w:t>
      </w:r>
      <w:r w:rsidR="0000202B">
        <w:rPr>
          <w:rFonts w:ascii="Times New Roman" w:hAnsi="Times New Roman"/>
          <w:sz w:val="28"/>
          <w:szCs w:val="28"/>
        </w:rPr>
        <w:t>е</w:t>
      </w:r>
      <w:r w:rsidRPr="0010593B">
        <w:rPr>
          <w:rFonts w:ascii="Times New Roman" w:hAnsi="Times New Roman"/>
          <w:sz w:val="28"/>
          <w:szCs w:val="28"/>
        </w:rPr>
        <w:t>т:</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 xml:space="preserve">1) признание молодых семей нуждающимися в жилых помещениях и ведение их учета в порядке, установленном </w:t>
      </w:r>
      <w:r>
        <w:rPr>
          <w:rFonts w:ascii="Times New Roman" w:eastAsiaTheme="minorHAnsi" w:hAnsi="Times New Roman"/>
          <w:sz w:val="28"/>
          <w:szCs w:val="28"/>
        </w:rPr>
        <w:t>администрацией Усть-Катавского городского округа</w:t>
      </w:r>
      <w:r w:rsidRPr="00535D3D">
        <w:rPr>
          <w:rFonts w:ascii="Times New Roman" w:eastAsiaTheme="minorHAnsi" w:hAnsi="Times New Roman"/>
          <w:sz w:val="28"/>
          <w:szCs w:val="28"/>
        </w:rPr>
        <w:t>;</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2) признание молодых семей имеющими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"Оказание молодым семьям государственной поддержки для улучшения жилищных условий";</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3) признание молодых семей участниками подпрограммы и ведение их учета;</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4) определение ежегодно объема бюджетных ассигнований, выделяемых из местного бюджета на реализацию мероприятий подпрограммы;</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5) формирование списка молодых семей - участников подпрограммы, изъявивших желание получить социальную выплату в планируемом году;</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6) представление ответственному исполнителю подпрограммы для участия Челябинской области в конкурсном отборе субъектов Российской Федерации в рамках реализации мероприятия ведомственной целевой программы в сроки, установленные ответственным исполнителем подпрограммы, следующих документов:</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 xml:space="preserve">выписки из бюджета (проекта бюджета) </w:t>
      </w:r>
      <w:r>
        <w:rPr>
          <w:rFonts w:ascii="Times New Roman" w:eastAsiaTheme="minorHAnsi" w:hAnsi="Times New Roman"/>
          <w:sz w:val="28"/>
          <w:szCs w:val="28"/>
        </w:rPr>
        <w:t>Усть-Катавского городского округа</w:t>
      </w:r>
      <w:r w:rsidRPr="00535D3D">
        <w:rPr>
          <w:rFonts w:ascii="Times New Roman" w:eastAsiaTheme="minorHAnsi" w:hAnsi="Times New Roman"/>
          <w:sz w:val="28"/>
          <w:szCs w:val="28"/>
        </w:rPr>
        <w:t xml:space="preserve"> Челябинской области об объемах финансирования мероприятий муниципальной подпрограммы на предоставление социальных выплат молодым семьям на соответствующий год;</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копии муниципальной подпрограммы по обеспечению жильем молодых семей, предусматривающей предоставление социальных выплат молодым семьям в соответствии с условиями подпрограммы;</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7) финансирование мероприятий подпрограммы исходя из объемов финансирования, предусмотренных на эти цели в местном бюджете, а также за счет средств областного бюджета, в том числе средств, поступивших из федерального бюджета, перечисленных в местный бюджет в виде субсидий;</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8) выдачу в установленном порядке свидетельств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 претендентам на получение социальных выплат в соответствующем году согласно актам приема - передачи бланков свидетельств, полученным от ответственного исполнителя подпрограммы;</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9) заключение с банками, отобранными ответственным исполнителем подпрограммы для обслуживания средств, предоставляемых молодым семьям в качестве социальных выплат, соглашений о взаимодействии в реализации подпрограммы;</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10) ведение реестра выданных, оплаченных и погашенных свидетельств о праве на получение социальной выплаты на приобретение жилого помещения или создание объекта индивидуального жилищного строительства;</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11) предоставление ответственному исполнителю подпрограммы:</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ежеквартально, не позднее 10 числа месяца, следующего за отчетным кварталом, в форме электронного документа в государственной интегрированной информационной системе управления общественными финансами "Электронный бюджет" отчетов о:</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расходах муниципального образования Челябинской области, в целях софинансирования которых предоставлена субсидия;</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достижении значений показателей результативности;</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ежемесячно в срок до 5 числа месяца, следующего за отчетным месяцем, и ежегодно до 10 января года, следующего за годом предоставления субсидии:</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отчет о реализации мероприятий подпрограммы;</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копии свидетельств с отметкой банка об их погашении (перечислении денежных средств с блокированного целевого банковского счета владельца свидетельства продавцу жилого помещения, кооперативу, юридическому лицу (индивидуальному предпринимателю), выполнявшему подрядные работы по строительству объектов индивидуального жилищного строительства, кредитной организации, выдавшей ипотечный кредит);</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копии договоров, подтверждающих расходы на приобретение жилых помещений либо на создание объектов индивидуального жилищного строительства;</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копии выписки (выписок) из Единого государственного реестра недвижимости о правах на жилые помещения, объекты индивидуального жилищного строительства (в случае приобретения жилых помещений или объектов индивидуального жилищного строительства);</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копии документов о снятии молодых семей с учета в качестве нуждающихся в жилых помещениях;</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ежемесячно в срок до 3 числа месяца, следующего за отчетным, и ежегодно до 13 января года, следующего за годом предоставления субсидии:</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отчет об использовании межбюджетных трансфертов из федерального и областного бюджета муниципальными образованиями;</w:t>
      </w:r>
    </w:p>
    <w:p w:rsidR="00535D3D" w:rsidRPr="00535D3D" w:rsidRDefault="00535D3D" w:rsidP="00535D3D">
      <w:pPr>
        <w:autoSpaceDE w:val="0"/>
        <w:autoSpaceDN w:val="0"/>
        <w:adjustRightInd w:val="0"/>
        <w:spacing w:after="0" w:line="240" w:lineRule="auto"/>
        <w:ind w:firstLine="720"/>
        <w:jc w:val="both"/>
        <w:rPr>
          <w:rFonts w:ascii="Times New Roman" w:eastAsiaTheme="minorHAnsi" w:hAnsi="Times New Roman"/>
          <w:sz w:val="28"/>
          <w:szCs w:val="28"/>
        </w:rPr>
      </w:pPr>
      <w:r w:rsidRPr="00535D3D">
        <w:rPr>
          <w:rFonts w:ascii="Times New Roman" w:eastAsiaTheme="minorHAnsi" w:hAnsi="Times New Roman"/>
          <w:sz w:val="28"/>
          <w:szCs w:val="28"/>
        </w:rPr>
        <w:t>12) организацию в средствах массовой информации освещения целей и задач подпрограммы.</w:t>
      </w:r>
    </w:p>
    <w:p w:rsidR="00846F35" w:rsidRPr="00535D3D" w:rsidRDefault="00846F35" w:rsidP="00846F35">
      <w:pPr>
        <w:autoSpaceDE w:val="0"/>
        <w:autoSpaceDN w:val="0"/>
        <w:adjustRightInd w:val="0"/>
        <w:spacing w:after="0" w:line="240" w:lineRule="auto"/>
        <w:ind w:firstLine="540"/>
        <w:jc w:val="both"/>
        <w:rPr>
          <w:rFonts w:ascii="Times New Roman" w:hAnsi="Times New Roman"/>
          <w:sz w:val="28"/>
          <w:szCs w:val="28"/>
        </w:rPr>
      </w:pPr>
      <w:r w:rsidRPr="00535D3D">
        <w:rPr>
          <w:rFonts w:ascii="Times New Roman" w:hAnsi="Times New Roman"/>
          <w:sz w:val="28"/>
          <w:szCs w:val="28"/>
        </w:rPr>
        <w:t>Администрация Усть-Катавского городского округа несет ответственность за достоверность информации, указанной в документах, представляемых ответственному исполнителю подпрограммы.</w:t>
      </w:r>
    </w:p>
    <w:p w:rsidR="00846F35" w:rsidRPr="00846F35" w:rsidRDefault="00846F35" w:rsidP="00846F35">
      <w:pPr>
        <w:autoSpaceDE w:val="0"/>
        <w:autoSpaceDN w:val="0"/>
        <w:adjustRightInd w:val="0"/>
        <w:spacing w:after="0" w:line="240" w:lineRule="auto"/>
        <w:jc w:val="center"/>
        <w:outlineLvl w:val="0"/>
        <w:rPr>
          <w:rFonts w:ascii="Times New Roman" w:hAnsi="Times New Roman"/>
          <w:sz w:val="28"/>
          <w:szCs w:val="28"/>
        </w:rPr>
      </w:pPr>
    </w:p>
    <w:p w:rsidR="008C4075" w:rsidRDefault="008C4075" w:rsidP="00846F35">
      <w:pPr>
        <w:autoSpaceDE w:val="0"/>
        <w:autoSpaceDN w:val="0"/>
        <w:adjustRightInd w:val="0"/>
        <w:spacing w:after="0" w:line="240" w:lineRule="auto"/>
        <w:jc w:val="center"/>
        <w:outlineLvl w:val="0"/>
        <w:rPr>
          <w:rFonts w:ascii="Times New Roman" w:hAnsi="Times New Roman"/>
          <w:b/>
          <w:sz w:val="28"/>
          <w:szCs w:val="28"/>
        </w:rPr>
      </w:pPr>
      <w:r>
        <w:rPr>
          <w:rFonts w:ascii="Times New Roman" w:hAnsi="Times New Roman"/>
          <w:b/>
          <w:sz w:val="28"/>
          <w:szCs w:val="28"/>
        </w:rPr>
        <w:t>7</w:t>
      </w:r>
      <w:r w:rsidR="00846F35" w:rsidRPr="00846F35">
        <w:rPr>
          <w:rFonts w:ascii="Times New Roman" w:hAnsi="Times New Roman"/>
          <w:b/>
          <w:sz w:val="28"/>
          <w:szCs w:val="28"/>
        </w:rPr>
        <w:t>. Ожидаемые результаты реализации с указанием целевых</w:t>
      </w:r>
    </w:p>
    <w:p w:rsidR="00846F35" w:rsidRPr="00846F35" w:rsidRDefault="00846F35" w:rsidP="00846F35">
      <w:pPr>
        <w:autoSpaceDE w:val="0"/>
        <w:autoSpaceDN w:val="0"/>
        <w:adjustRightInd w:val="0"/>
        <w:spacing w:after="0" w:line="240" w:lineRule="auto"/>
        <w:jc w:val="center"/>
        <w:outlineLvl w:val="0"/>
        <w:rPr>
          <w:rFonts w:ascii="Times New Roman" w:hAnsi="Times New Roman"/>
          <w:b/>
          <w:sz w:val="28"/>
          <w:szCs w:val="28"/>
        </w:rPr>
      </w:pPr>
      <w:r w:rsidRPr="00846F35">
        <w:rPr>
          <w:rFonts w:ascii="Times New Roman" w:hAnsi="Times New Roman"/>
          <w:b/>
          <w:sz w:val="28"/>
          <w:szCs w:val="28"/>
        </w:rPr>
        <w:t xml:space="preserve"> индикаторов и показателей</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56. Успешное выполнение мероприятий подпрограммы при условии выделения средств федерального бюджета, предусмотренных условиями настоящей подпрограммы, позволит в 20</w:t>
      </w:r>
      <w:r w:rsidR="001978C0">
        <w:rPr>
          <w:rFonts w:ascii="Times New Roman" w:hAnsi="Times New Roman"/>
          <w:sz w:val="28"/>
          <w:szCs w:val="28"/>
        </w:rPr>
        <w:t>2</w:t>
      </w:r>
      <w:r w:rsidR="00D037B7">
        <w:rPr>
          <w:rFonts w:ascii="Times New Roman" w:hAnsi="Times New Roman"/>
          <w:sz w:val="28"/>
          <w:szCs w:val="28"/>
        </w:rPr>
        <w:t>6</w:t>
      </w:r>
      <w:r w:rsidR="001978C0">
        <w:rPr>
          <w:rFonts w:ascii="Times New Roman" w:hAnsi="Times New Roman"/>
          <w:sz w:val="28"/>
          <w:szCs w:val="28"/>
        </w:rPr>
        <w:t>-202</w:t>
      </w:r>
      <w:r w:rsidR="00D037B7">
        <w:rPr>
          <w:rFonts w:ascii="Times New Roman" w:hAnsi="Times New Roman"/>
          <w:sz w:val="28"/>
          <w:szCs w:val="28"/>
        </w:rPr>
        <w:t>8</w:t>
      </w:r>
      <w:r w:rsidR="005F1749">
        <w:rPr>
          <w:rFonts w:ascii="Times New Roman" w:hAnsi="Times New Roman"/>
          <w:sz w:val="28"/>
          <w:szCs w:val="28"/>
        </w:rPr>
        <w:t xml:space="preserve"> годах обеспечить жильем</w:t>
      </w:r>
      <w:r w:rsidRPr="00846F35">
        <w:rPr>
          <w:rFonts w:ascii="Times New Roman" w:hAnsi="Times New Roman"/>
          <w:sz w:val="28"/>
          <w:szCs w:val="28"/>
        </w:rPr>
        <w:t xml:space="preserve">, нуждающихся в улучшении жилищных условий, в том числе: </w:t>
      </w:r>
    </w:p>
    <w:p w:rsidR="001978C0" w:rsidRDefault="001978C0"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202</w:t>
      </w:r>
      <w:r w:rsidR="007C5278">
        <w:rPr>
          <w:rFonts w:ascii="Times New Roman" w:hAnsi="Times New Roman"/>
          <w:sz w:val="28"/>
          <w:szCs w:val="28"/>
        </w:rPr>
        <w:t>6</w:t>
      </w:r>
      <w:r w:rsidR="00846F35" w:rsidRPr="00846F35">
        <w:rPr>
          <w:rFonts w:ascii="Times New Roman" w:hAnsi="Times New Roman"/>
          <w:sz w:val="28"/>
          <w:szCs w:val="28"/>
        </w:rPr>
        <w:t xml:space="preserve"> год - </w:t>
      </w:r>
      <w:r w:rsidR="007C5278">
        <w:rPr>
          <w:rFonts w:ascii="Times New Roman" w:hAnsi="Times New Roman"/>
          <w:sz w:val="28"/>
          <w:szCs w:val="28"/>
        </w:rPr>
        <w:t>1</w:t>
      </w:r>
      <w:r>
        <w:rPr>
          <w:rFonts w:ascii="Times New Roman" w:hAnsi="Times New Roman"/>
          <w:sz w:val="28"/>
          <w:szCs w:val="28"/>
        </w:rPr>
        <w:t xml:space="preserve"> молод</w:t>
      </w:r>
      <w:r w:rsidR="007C5278">
        <w:rPr>
          <w:rFonts w:ascii="Times New Roman" w:hAnsi="Times New Roman"/>
          <w:sz w:val="28"/>
          <w:szCs w:val="28"/>
        </w:rPr>
        <w:t>ая</w:t>
      </w:r>
      <w:r>
        <w:rPr>
          <w:rFonts w:ascii="Times New Roman" w:hAnsi="Times New Roman"/>
          <w:sz w:val="28"/>
          <w:szCs w:val="28"/>
        </w:rPr>
        <w:t xml:space="preserve"> семь</w:t>
      </w:r>
      <w:r w:rsidR="007C5278">
        <w:rPr>
          <w:rFonts w:ascii="Times New Roman" w:hAnsi="Times New Roman"/>
          <w:sz w:val="28"/>
          <w:szCs w:val="28"/>
        </w:rPr>
        <w:t>я</w:t>
      </w:r>
      <w:r w:rsidR="00846F35" w:rsidRPr="00846F35">
        <w:rPr>
          <w:rFonts w:ascii="Times New Roman" w:hAnsi="Times New Roman"/>
          <w:sz w:val="28"/>
          <w:szCs w:val="28"/>
        </w:rPr>
        <w:t xml:space="preserve">, </w:t>
      </w:r>
    </w:p>
    <w:p w:rsidR="001978C0" w:rsidRDefault="001978C0" w:rsidP="001978C0">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202</w:t>
      </w:r>
      <w:r w:rsidR="007C5278">
        <w:rPr>
          <w:rFonts w:ascii="Times New Roman" w:hAnsi="Times New Roman"/>
          <w:sz w:val="28"/>
          <w:szCs w:val="28"/>
        </w:rPr>
        <w:t>7</w:t>
      </w:r>
      <w:r>
        <w:rPr>
          <w:rFonts w:ascii="Times New Roman" w:hAnsi="Times New Roman"/>
          <w:sz w:val="28"/>
          <w:szCs w:val="28"/>
        </w:rPr>
        <w:t xml:space="preserve"> год – </w:t>
      </w:r>
      <w:r w:rsidR="007C5278">
        <w:rPr>
          <w:rFonts w:ascii="Times New Roman" w:hAnsi="Times New Roman"/>
          <w:sz w:val="28"/>
          <w:szCs w:val="28"/>
        </w:rPr>
        <w:t>0</w:t>
      </w:r>
      <w:r w:rsidRPr="00846F35">
        <w:rPr>
          <w:rFonts w:ascii="Times New Roman" w:hAnsi="Times New Roman"/>
          <w:sz w:val="28"/>
          <w:szCs w:val="28"/>
        </w:rPr>
        <w:t xml:space="preserve">, </w:t>
      </w:r>
    </w:p>
    <w:p w:rsidR="001978C0" w:rsidRDefault="001978C0" w:rsidP="00846F35">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202</w:t>
      </w:r>
      <w:r w:rsidR="007C5278">
        <w:rPr>
          <w:rFonts w:ascii="Times New Roman" w:hAnsi="Times New Roman"/>
          <w:sz w:val="28"/>
          <w:szCs w:val="28"/>
        </w:rPr>
        <w:t>8</w:t>
      </w:r>
      <w:r>
        <w:rPr>
          <w:rFonts w:ascii="Times New Roman" w:hAnsi="Times New Roman"/>
          <w:sz w:val="28"/>
          <w:szCs w:val="28"/>
        </w:rPr>
        <w:t xml:space="preserve"> год – </w:t>
      </w:r>
      <w:r w:rsidR="007C5278">
        <w:rPr>
          <w:rFonts w:ascii="Times New Roman" w:hAnsi="Times New Roman"/>
          <w:sz w:val="28"/>
          <w:szCs w:val="28"/>
        </w:rPr>
        <w:t>0</w:t>
      </w:r>
      <w:r>
        <w:rPr>
          <w:rFonts w:ascii="Times New Roman" w:hAnsi="Times New Roman"/>
          <w:sz w:val="28"/>
          <w:szCs w:val="28"/>
        </w:rPr>
        <w:t>,</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а также позволит:</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создать условия для повышения уровня обеспеченности жильем молодых семей;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привлечь в жилищную сферу дополнительные финансовые средства кредитных и других организаций, предоставляющих жилищные кредиты и займы, в том числе ипотечные, а также собственные средства граждан;</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улучшить демографическую ситуацию в Челябинской области;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способствовать развитию системы ипотечного жилищного кредитования.</w:t>
      </w:r>
    </w:p>
    <w:p w:rsidR="00846F35" w:rsidRPr="00846F35" w:rsidRDefault="00846F35" w:rsidP="00846F35">
      <w:pPr>
        <w:autoSpaceDE w:val="0"/>
        <w:autoSpaceDN w:val="0"/>
        <w:adjustRightInd w:val="0"/>
        <w:spacing w:after="0" w:line="240" w:lineRule="auto"/>
        <w:jc w:val="center"/>
        <w:rPr>
          <w:rFonts w:ascii="Times New Roman" w:hAnsi="Times New Roman"/>
          <w:sz w:val="28"/>
          <w:szCs w:val="28"/>
        </w:rPr>
      </w:pPr>
    </w:p>
    <w:p w:rsidR="00846F35" w:rsidRPr="00846F35" w:rsidRDefault="008C4075" w:rsidP="00846F35">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8</w:t>
      </w:r>
      <w:r w:rsidR="00846F35" w:rsidRPr="00846F35">
        <w:rPr>
          <w:rFonts w:ascii="Times New Roman" w:hAnsi="Times New Roman"/>
          <w:b/>
          <w:sz w:val="28"/>
          <w:szCs w:val="28"/>
        </w:rPr>
        <w:t>. Финансово-экономическое обоснование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57. Социальные выплаты предоставляются молодым семьям на условиях софинансирования из средств областного бюджета, в том числе средств, поступивших из федерального бюджета, и местных бюджетов.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58. Предоставление субсидий  бюджету Усть-Катавского городского округа  на предоставление молодым семьям - участникам подпрограммы социальных выплат на приобретение жилого помещения эконом-класса или строительство индивидуального жилого дома эконом-класса осуществляется в соответствии с </w:t>
      </w:r>
      <w:hyperlink r:id="rId12" w:history="1">
        <w:r w:rsidRPr="00846F35">
          <w:rPr>
            <w:rFonts w:ascii="Times New Roman" w:hAnsi="Times New Roman"/>
            <w:sz w:val="28"/>
            <w:szCs w:val="28"/>
          </w:rPr>
          <w:t>условиями</w:t>
        </w:r>
      </w:hyperlink>
      <w:r w:rsidRPr="00846F35">
        <w:rPr>
          <w:rFonts w:ascii="Times New Roman" w:hAnsi="Times New Roman"/>
          <w:sz w:val="28"/>
          <w:szCs w:val="28"/>
        </w:rPr>
        <w:t xml:space="preserve"> предоставления и методикой расчета субсидий местным бюджетам, установленными приложением с Условиями предоставления и методика расчета субсидий местным бюджетам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социальных выплат на приобретение жилого помещения эконом-класса или строительство индивидуального жилого дома эконом-класса.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59. Предоставление субсидий Усть-Катавскому городскому округу на предоставление молодым семьям - участникам подпрограммы дополнительных социальных выплат при рождении (усыновлении) 1 ребенка осуществляется в соответствии с Условиями предоставления и методик</w:t>
      </w:r>
      <w:r w:rsidR="001978C0">
        <w:rPr>
          <w:rFonts w:ascii="Times New Roman" w:hAnsi="Times New Roman"/>
          <w:sz w:val="28"/>
          <w:szCs w:val="28"/>
        </w:rPr>
        <w:t>и</w:t>
      </w:r>
      <w:r w:rsidRPr="00846F35">
        <w:rPr>
          <w:rFonts w:ascii="Times New Roman" w:hAnsi="Times New Roman"/>
          <w:sz w:val="28"/>
          <w:szCs w:val="28"/>
        </w:rPr>
        <w:t xml:space="preserve"> расчета субсидий местным бюджетам на предоставление молодым семьям - участникам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дополнительных социальных выплат при рождении (усыновлении) 1 ребенка.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60. Условием предоставления субсидии из областного бюджета бюджету Усть-Катавского городского округа является наличие средств в бюджете Усть-Катавского городского округа, предусмотренных на мероприятия муниципальной подпрограммы на предоставление социальных выплат молодым семьям на соответствующий год, наличие муниципальной подпрограммы по обеспечению жильем молодых семей, предусматривающей предоставление социальных выплат молодым семьям в соответствии с условиями подпрограммы.</w:t>
      </w:r>
    </w:p>
    <w:p w:rsidR="00385F02" w:rsidRDefault="00846F35" w:rsidP="00385F02">
      <w:pPr>
        <w:pStyle w:val="ConsPlusNormal"/>
        <w:jc w:val="both"/>
        <w:rPr>
          <w:rFonts w:ascii="Times New Roman" w:hAnsi="Times New Roman" w:cs="Times New Roman"/>
          <w:sz w:val="28"/>
          <w:szCs w:val="28"/>
        </w:rPr>
      </w:pPr>
      <w:r w:rsidRPr="00846F35">
        <w:rPr>
          <w:rFonts w:ascii="Times New Roman" w:hAnsi="Times New Roman"/>
          <w:sz w:val="28"/>
          <w:szCs w:val="28"/>
        </w:rPr>
        <w:t xml:space="preserve">61. </w:t>
      </w:r>
      <w:r w:rsidR="00385F02">
        <w:rPr>
          <w:rFonts w:ascii="Times New Roman" w:hAnsi="Times New Roman" w:cs="Times New Roman"/>
          <w:sz w:val="28"/>
          <w:szCs w:val="28"/>
        </w:rPr>
        <w:t>О</w:t>
      </w:r>
      <w:r w:rsidR="00385F02" w:rsidRPr="00A625C0">
        <w:rPr>
          <w:rFonts w:ascii="Times New Roman" w:hAnsi="Times New Roman" w:cs="Times New Roman"/>
          <w:sz w:val="28"/>
          <w:szCs w:val="28"/>
        </w:rPr>
        <w:t>бщий объем финансирования в 20</w:t>
      </w:r>
      <w:r w:rsidR="00385F02">
        <w:rPr>
          <w:rFonts w:ascii="Times New Roman" w:hAnsi="Times New Roman" w:cs="Times New Roman"/>
          <w:sz w:val="28"/>
          <w:szCs w:val="28"/>
        </w:rPr>
        <w:t>26</w:t>
      </w:r>
      <w:r w:rsidR="00385F02" w:rsidRPr="00A625C0">
        <w:rPr>
          <w:rFonts w:ascii="Times New Roman" w:hAnsi="Times New Roman" w:cs="Times New Roman"/>
          <w:sz w:val="28"/>
          <w:szCs w:val="28"/>
        </w:rPr>
        <w:t xml:space="preserve"> - 202</w:t>
      </w:r>
      <w:r w:rsidR="00385F02">
        <w:rPr>
          <w:rFonts w:ascii="Times New Roman" w:hAnsi="Times New Roman" w:cs="Times New Roman"/>
          <w:sz w:val="28"/>
          <w:szCs w:val="28"/>
        </w:rPr>
        <w:t>8</w:t>
      </w:r>
      <w:r w:rsidR="00385F02" w:rsidRPr="00A625C0">
        <w:rPr>
          <w:rFonts w:ascii="Times New Roman" w:hAnsi="Times New Roman" w:cs="Times New Roman"/>
          <w:sz w:val="28"/>
          <w:szCs w:val="28"/>
        </w:rPr>
        <w:t xml:space="preserve"> годах </w:t>
      </w:r>
      <w:r w:rsidR="00385F02">
        <w:rPr>
          <w:rFonts w:ascii="Times New Roman" w:hAnsi="Times New Roman" w:cs="Times New Roman"/>
          <w:sz w:val="28"/>
          <w:szCs w:val="28"/>
        </w:rPr>
        <w:t>–</w:t>
      </w:r>
      <w:r w:rsidR="00385F02" w:rsidRPr="00A625C0">
        <w:rPr>
          <w:rFonts w:ascii="Times New Roman" w:hAnsi="Times New Roman" w:cs="Times New Roman"/>
          <w:sz w:val="28"/>
          <w:szCs w:val="28"/>
        </w:rPr>
        <w:t xml:space="preserve"> </w:t>
      </w:r>
      <w:r w:rsidR="00385F02">
        <w:rPr>
          <w:rFonts w:ascii="Times New Roman" w:hAnsi="Times New Roman" w:cs="Times New Roman"/>
          <w:sz w:val="28"/>
          <w:szCs w:val="28"/>
        </w:rPr>
        <w:t xml:space="preserve">5709,28 тыс. </w:t>
      </w:r>
      <w:r w:rsidR="00385F02" w:rsidRPr="00A625C0">
        <w:rPr>
          <w:rFonts w:ascii="Times New Roman" w:hAnsi="Times New Roman" w:cs="Times New Roman"/>
          <w:sz w:val="28"/>
          <w:szCs w:val="28"/>
        </w:rPr>
        <w:t>рублей, в том числе за счет средств:</w:t>
      </w:r>
      <w:r w:rsidR="00385F02">
        <w:rPr>
          <w:rFonts w:ascii="Times New Roman" w:hAnsi="Times New Roman" w:cs="Times New Roman"/>
          <w:sz w:val="28"/>
          <w:szCs w:val="28"/>
        </w:rPr>
        <w:t xml:space="preserve"> </w:t>
      </w:r>
    </w:p>
    <w:p w:rsidR="00385F02" w:rsidRDefault="00385F02" w:rsidP="00385F02">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Pr="00A625C0">
        <w:rPr>
          <w:rFonts w:ascii="Times New Roman" w:hAnsi="Times New Roman" w:cs="Times New Roman"/>
          <w:sz w:val="28"/>
          <w:szCs w:val="28"/>
        </w:rPr>
        <w:t xml:space="preserve">областного бюджета </w:t>
      </w:r>
      <w:r>
        <w:rPr>
          <w:rFonts w:ascii="Times New Roman" w:hAnsi="Times New Roman" w:cs="Times New Roman"/>
          <w:sz w:val="28"/>
          <w:szCs w:val="28"/>
        </w:rPr>
        <w:t>–</w:t>
      </w:r>
      <w:r w:rsidRPr="00A625C0">
        <w:rPr>
          <w:rFonts w:ascii="Times New Roman" w:hAnsi="Times New Roman" w:cs="Times New Roman"/>
          <w:sz w:val="28"/>
          <w:szCs w:val="28"/>
        </w:rPr>
        <w:t xml:space="preserve"> </w:t>
      </w:r>
      <w:r>
        <w:rPr>
          <w:rFonts w:ascii="Times New Roman" w:hAnsi="Times New Roman" w:cs="Times New Roman"/>
          <w:sz w:val="28"/>
          <w:szCs w:val="28"/>
        </w:rPr>
        <w:t>3656,16</w:t>
      </w:r>
      <w:r w:rsidRPr="00A625C0">
        <w:rPr>
          <w:rFonts w:ascii="Times New Roman" w:hAnsi="Times New Roman" w:cs="Times New Roman"/>
          <w:sz w:val="28"/>
          <w:szCs w:val="28"/>
        </w:rPr>
        <w:t xml:space="preserve"> </w:t>
      </w:r>
      <w:r>
        <w:rPr>
          <w:rFonts w:ascii="Times New Roman" w:hAnsi="Times New Roman" w:cs="Times New Roman"/>
          <w:sz w:val="28"/>
          <w:szCs w:val="28"/>
        </w:rPr>
        <w:t xml:space="preserve">тыс. </w:t>
      </w:r>
      <w:r w:rsidRPr="00A625C0">
        <w:rPr>
          <w:rFonts w:ascii="Times New Roman" w:hAnsi="Times New Roman" w:cs="Times New Roman"/>
          <w:sz w:val="28"/>
          <w:szCs w:val="28"/>
        </w:rPr>
        <w:t>рублей;</w:t>
      </w:r>
    </w:p>
    <w:p w:rsidR="00385F02" w:rsidRDefault="00385F02" w:rsidP="00385F02">
      <w:pPr>
        <w:pStyle w:val="ConsPlusNormal"/>
        <w:jc w:val="both"/>
        <w:rPr>
          <w:rFonts w:ascii="Times New Roman" w:hAnsi="Times New Roman" w:cs="Times New Roman"/>
          <w:sz w:val="28"/>
          <w:szCs w:val="28"/>
        </w:rPr>
      </w:pPr>
      <w:r>
        <w:rPr>
          <w:rFonts w:ascii="Times New Roman" w:hAnsi="Times New Roman" w:cs="Times New Roman"/>
          <w:sz w:val="28"/>
          <w:szCs w:val="28"/>
        </w:rPr>
        <w:t>- местного</w:t>
      </w:r>
      <w:r w:rsidRPr="00A625C0">
        <w:rPr>
          <w:rFonts w:ascii="Times New Roman" w:hAnsi="Times New Roman" w:cs="Times New Roman"/>
          <w:sz w:val="28"/>
          <w:szCs w:val="28"/>
        </w:rPr>
        <w:t xml:space="preserve"> бюджет</w:t>
      </w:r>
      <w:r>
        <w:rPr>
          <w:rFonts w:ascii="Times New Roman" w:hAnsi="Times New Roman" w:cs="Times New Roman"/>
          <w:sz w:val="28"/>
          <w:szCs w:val="28"/>
        </w:rPr>
        <w:t>а</w:t>
      </w:r>
      <w:r w:rsidRPr="00A625C0">
        <w:rPr>
          <w:rFonts w:ascii="Times New Roman" w:hAnsi="Times New Roman" w:cs="Times New Roman"/>
          <w:sz w:val="28"/>
          <w:szCs w:val="28"/>
        </w:rPr>
        <w:t xml:space="preserve"> </w:t>
      </w:r>
      <w:r>
        <w:rPr>
          <w:rFonts w:ascii="Times New Roman" w:hAnsi="Times New Roman" w:cs="Times New Roman"/>
          <w:sz w:val="28"/>
          <w:szCs w:val="28"/>
        </w:rPr>
        <w:t>2053,12 тыс. рублей.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 Расчет суммы субсидии произведен из расчета цены за квадратный метр жилого помещения используемой для расчетной стоимости жилых помещений установленной на момент </w:t>
      </w:r>
      <w:r w:rsidR="001978C0">
        <w:rPr>
          <w:rFonts w:ascii="Times New Roman" w:hAnsi="Times New Roman"/>
          <w:sz w:val="28"/>
          <w:szCs w:val="28"/>
        </w:rPr>
        <w:t>у</w:t>
      </w:r>
      <w:r w:rsidRPr="00846F35">
        <w:rPr>
          <w:rFonts w:ascii="Times New Roman" w:hAnsi="Times New Roman"/>
          <w:sz w:val="28"/>
          <w:szCs w:val="28"/>
        </w:rPr>
        <w:t>тверж</w:t>
      </w:r>
      <w:r w:rsidR="001978C0">
        <w:rPr>
          <w:rFonts w:ascii="Times New Roman" w:hAnsi="Times New Roman"/>
          <w:sz w:val="28"/>
          <w:szCs w:val="28"/>
        </w:rPr>
        <w:t>д</w:t>
      </w:r>
      <w:r w:rsidRPr="00846F35">
        <w:rPr>
          <w:rFonts w:ascii="Times New Roman" w:hAnsi="Times New Roman"/>
          <w:sz w:val="28"/>
          <w:szCs w:val="28"/>
        </w:rPr>
        <w:t xml:space="preserve">ения настоящей подпрограммы, а так с учетом имеющейся на момент утверждения настоящей программы очередности и состава </w:t>
      </w:r>
      <w:proofErr w:type="gramStart"/>
      <w:r w:rsidRPr="00846F35">
        <w:rPr>
          <w:rFonts w:ascii="Times New Roman" w:hAnsi="Times New Roman"/>
          <w:sz w:val="28"/>
          <w:szCs w:val="28"/>
        </w:rPr>
        <w:t>молодых семей</w:t>
      </w:r>
      <w:proofErr w:type="gramEnd"/>
      <w:r w:rsidRPr="00846F35">
        <w:rPr>
          <w:rFonts w:ascii="Times New Roman" w:hAnsi="Times New Roman"/>
          <w:sz w:val="28"/>
          <w:szCs w:val="28"/>
        </w:rPr>
        <w:t xml:space="preserve"> признанных нуждающимися в улучшении жилищных условий для целей участия в подпрограмме. В случае изменения стоимости квадратного метра жилых помещений, очередности молодых семей - участников подпрограммы и их состава финансирование подпрограммы будет уточняться, также объемы финансирования </w:t>
      </w:r>
      <w:r w:rsidR="001978C0">
        <w:rPr>
          <w:rFonts w:ascii="Times New Roman" w:hAnsi="Times New Roman"/>
          <w:sz w:val="28"/>
          <w:szCs w:val="28"/>
        </w:rPr>
        <w:t>под</w:t>
      </w:r>
      <w:r w:rsidRPr="00846F35">
        <w:rPr>
          <w:rFonts w:ascii="Times New Roman" w:hAnsi="Times New Roman"/>
          <w:sz w:val="28"/>
          <w:szCs w:val="28"/>
        </w:rPr>
        <w:t xml:space="preserve">программы будут уточняться в соответствии с принятым бюджетом Усть-Катавского городского округа. </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Arial" w:hAnsi="Arial" w:cs="Arial"/>
          <w:sz w:val="20"/>
          <w:szCs w:val="20"/>
        </w:rPr>
        <w:sectPr w:rsidR="00846F35" w:rsidRPr="00846F35" w:rsidSect="00846F35">
          <w:headerReference w:type="even" r:id="rId13"/>
          <w:headerReference w:type="default" r:id="rId14"/>
          <w:pgSz w:w="11906" w:h="16838"/>
          <w:pgMar w:top="1079" w:right="576" w:bottom="778" w:left="1100" w:header="720" w:footer="720" w:gutter="0"/>
          <w:pgNumType w:start="1"/>
          <w:cols w:space="720"/>
          <w:noEndnote/>
        </w:sectPr>
      </w:pPr>
    </w:p>
    <w:p w:rsidR="00846F35" w:rsidRPr="00846F35" w:rsidRDefault="00846F35" w:rsidP="00846F35">
      <w:pPr>
        <w:autoSpaceDE w:val="0"/>
        <w:autoSpaceDN w:val="0"/>
        <w:adjustRightInd w:val="0"/>
        <w:spacing w:after="0" w:line="240" w:lineRule="auto"/>
        <w:ind w:left="9020"/>
        <w:outlineLvl w:val="0"/>
        <w:rPr>
          <w:rFonts w:ascii="Times New Roman" w:hAnsi="Times New Roman"/>
          <w:sz w:val="24"/>
          <w:szCs w:val="24"/>
        </w:rPr>
      </w:pPr>
      <w:r w:rsidRPr="00846F35">
        <w:rPr>
          <w:rFonts w:ascii="Times New Roman" w:hAnsi="Times New Roman"/>
          <w:sz w:val="24"/>
          <w:szCs w:val="24"/>
        </w:rPr>
        <w:t>ПРИЛОЖЕНИЕ 1</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 для улучшения жилищных условий»</w:t>
      </w:r>
    </w:p>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bookmarkStart w:id="39" w:name="Par456"/>
      <w:bookmarkEnd w:id="39"/>
      <w:r w:rsidRPr="00846F35">
        <w:rPr>
          <w:rFonts w:ascii="Times New Roman" w:hAnsi="Times New Roman"/>
          <w:b/>
          <w:sz w:val="28"/>
          <w:szCs w:val="28"/>
        </w:rPr>
        <w:t>Перечень</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основных мероприятий подпрограммы</w:t>
      </w:r>
    </w:p>
    <w:tbl>
      <w:tblPr>
        <w:tblpPr w:leftFromText="180" w:rightFromText="180" w:vertAnchor="text" w:horzAnchor="margin" w:tblpX="-30" w:tblpY="360"/>
        <w:tblW w:w="14980" w:type="dxa"/>
        <w:tblCellSpacing w:w="5" w:type="nil"/>
        <w:tblLayout w:type="fixed"/>
        <w:tblCellMar>
          <w:left w:w="75" w:type="dxa"/>
          <w:right w:w="75" w:type="dxa"/>
        </w:tblCellMar>
        <w:tblLook w:val="0000" w:firstRow="0" w:lastRow="0" w:firstColumn="0" w:lastColumn="0" w:noHBand="0" w:noVBand="0"/>
      </w:tblPr>
      <w:tblGrid>
        <w:gridCol w:w="680"/>
        <w:gridCol w:w="3905"/>
        <w:gridCol w:w="2684"/>
        <w:gridCol w:w="1716"/>
        <w:gridCol w:w="2492"/>
        <w:gridCol w:w="1559"/>
        <w:gridCol w:w="1944"/>
      </w:tblGrid>
      <w:tr w:rsidR="00846F35" w:rsidRPr="00846F35" w:rsidTr="005F1749">
        <w:trPr>
          <w:tblCellSpacing w:w="5" w:type="nil"/>
        </w:trPr>
        <w:tc>
          <w:tcPr>
            <w:tcW w:w="680" w:type="dxa"/>
            <w:vMerge w:val="restart"/>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N п/п</w:t>
            </w:r>
          </w:p>
        </w:tc>
        <w:tc>
          <w:tcPr>
            <w:tcW w:w="3905" w:type="dxa"/>
            <w:vMerge w:val="restart"/>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Наименование мероприятий</w:t>
            </w:r>
          </w:p>
        </w:tc>
        <w:tc>
          <w:tcPr>
            <w:tcW w:w="2684" w:type="dxa"/>
            <w:vMerge w:val="restart"/>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Источник финансирования</w:t>
            </w:r>
          </w:p>
        </w:tc>
        <w:tc>
          <w:tcPr>
            <w:tcW w:w="7711" w:type="dxa"/>
            <w:gridSpan w:val="4"/>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Финансовые затраты в действующих ценах соответствующих лет, тыс. руб.</w:t>
            </w:r>
          </w:p>
        </w:tc>
      </w:tr>
      <w:tr w:rsidR="00846F35" w:rsidRPr="00846F35" w:rsidTr="005F1749">
        <w:trPr>
          <w:tblCellSpacing w:w="5" w:type="nil"/>
        </w:trPr>
        <w:tc>
          <w:tcPr>
            <w:tcW w:w="680" w:type="dxa"/>
            <w:vMerge/>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3905" w:type="dxa"/>
            <w:vMerge/>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2684" w:type="dxa"/>
            <w:vMerge/>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1716"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всего на период реализации подпрограммы</w:t>
            </w:r>
          </w:p>
        </w:tc>
        <w:tc>
          <w:tcPr>
            <w:tcW w:w="5995" w:type="dxa"/>
            <w:gridSpan w:val="3"/>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в том числе по годам</w:t>
            </w:r>
          </w:p>
        </w:tc>
      </w:tr>
      <w:tr w:rsidR="005F1749" w:rsidRPr="00846F35" w:rsidTr="00121AAA">
        <w:trPr>
          <w:tblCellSpacing w:w="5" w:type="nil"/>
        </w:trPr>
        <w:tc>
          <w:tcPr>
            <w:tcW w:w="680" w:type="dxa"/>
            <w:vMerge/>
            <w:tcBorders>
              <w:top w:val="single" w:sz="4" w:space="0" w:color="auto"/>
              <w:left w:val="single" w:sz="4" w:space="0" w:color="auto"/>
              <w:bottom w:val="single" w:sz="4" w:space="0" w:color="auto"/>
              <w:right w:val="single" w:sz="4" w:space="0" w:color="auto"/>
            </w:tcBorders>
            <w:vAlign w:val="center"/>
          </w:tcPr>
          <w:p w:rsidR="005F1749" w:rsidRPr="00846F35" w:rsidRDefault="005F1749" w:rsidP="00846F35">
            <w:pPr>
              <w:autoSpaceDE w:val="0"/>
              <w:autoSpaceDN w:val="0"/>
              <w:adjustRightInd w:val="0"/>
              <w:spacing w:after="0" w:line="240" w:lineRule="auto"/>
              <w:jc w:val="both"/>
              <w:rPr>
                <w:rFonts w:ascii="Times New Roman" w:hAnsi="Times New Roman"/>
                <w:sz w:val="24"/>
                <w:szCs w:val="24"/>
              </w:rPr>
            </w:pPr>
          </w:p>
        </w:tc>
        <w:tc>
          <w:tcPr>
            <w:tcW w:w="3905" w:type="dxa"/>
            <w:vMerge/>
            <w:tcBorders>
              <w:top w:val="single" w:sz="4" w:space="0" w:color="auto"/>
              <w:left w:val="single" w:sz="4" w:space="0" w:color="auto"/>
              <w:bottom w:val="single" w:sz="4" w:space="0" w:color="auto"/>
              <w:right w:val="single" w:sz="4" w:space="0" w:color="auto"/>
            </w:tcBorders>
            <w:vAlign w:val="center"/>
          </w:tcPr>
          <w:p w:rsidR="005F1749" w:rsidRPr="00846F35" w:rsidRDefault="005F1749" w:rsidP="00846F35">
            <w:pPr>
              <w:autoSpaceDE w:val="0"/>
              <w:autoSpaceDN w:val="0"/>
              <w:adjustRightInd w:val="0"/>
              <w:spacing w:after="0" w:line="240" w:lineRule="auto"/>
              <w:jc w:val="both"/>
              <w:rPr>
                <w:rFonts w:ascii="Times New Roman" w:hAnsi="Times New Roman"/>
                <w:sz w:val="24"/>
                <w:szCs w:val="24"/>
              </w:rPr>
            </w:pPr>
          </w:p>
        </w:tc>
        <w:tc>
          <w:tcPr>
            <w:tcW w:w="2684" w:type="dxa"/>
            <w:vMerge/>
            <w:tcBorders>
              <w:top w:val="single" w:sz="4" w:space="0" w:color="auto"/>
              <w:left w:val="single" w:sz="4" w:space="0" w:color="auto"/>
              <w:bottom w:val="single" w:sz="4" w:space="0" w:color="auto"/>
              <w:right w:val="single" w:sz="4" w:space="0" w:color="auto"/>
            </w:tcBorders>
            <w:vAlign w:val="center"/>
          </w:tcPr>
          <w:p w:rsidR="005F1749" w:rsidRPr="00846F35" w:rsidRDefault="005F1749" w:rsidP="00846F35">
            <w:pPr>
              <w:autoSpaceDE w:val="0"/>
              <w:autoSpaceDN w:val="0"/>
              <w:adjustRightInd w:val="0"/>
              <w:spacing w:after="0" w:line="240" w:lineRule="auto"/>
              <w:jc w:val="both"/>
              <w:rPr>
                <w:rFonts w:ascii="Times New Roman" w:hAnsi="Times New Roman"/>
                <w:sz w:val="24"/>
                <w:szCs w:val="24"/>
              </w:rPr>
            </w:pPr>
          </w:p>
        </w:tc>
        <w:tc>
          <w:tcPr>
            <w:tcW w:w="1716" w:type="dxa"/>
            <w:vMerge/>
            <w:tcBorders>
              <w:top w:val="single" w:sz="4" w:space="0" w:color="auto"/>
              <w:left w:val="single" w:sz="4" w:space="0" w:color="auto"/>
              <w:bottom w:val="single" w:sz="4" w:space="0" w:color="auto"/>
              <w:right w:val="single" w:sz="4" w:space="0" w:color="auto"/>
            </w:tcBorders>
          </w:tcPr>
          <w:p w:rsidR="005F1749" w:rsidRPr="00846F35" w:rsidRDefault="005F1749" w:rsidP="00846F35">
            <w:pPr>
              <w:autoSpaceDE w:val="0"/>
              <w:autoSpaceDN w:val="0"/>
              <w:adjustRightInd w:val="0"/>
              <w:spacing w:after="0" w:line="240" w:lineRule="auto"/>
              <w:jc w:val="both"/>
              <w:rPr>
                <w:rFonts w:ascii="Times New Roman" w:hAnsi="Times New Roman"/>
                <w:sz w:val="24"/>
                <w:szCs w:val="24"/>
              </w:rPr>
            </w:pPr>
          </w:p>
        </w:tc>
        <w:tc>
          <w:tcPr>
            <w:tcW w:w="2492" w:type="dxa"/>
            <w:tcBorders>
              <w:top w:val="single" w:sz="4" w:space="0" w:color="auto"/>
              <w:left w:val="single" w:sz="4" w:space="0" w:color="auto"/>
              <w:bottom w:val="single" w:sz="4" w:space="0" w:color="auto"/>
              <w:right w:val="single" w:sz="4" w:space="0" w:color="auto"/>
            </w:tcBorders>
            <w:vAlign w:val="center"/>
          </w:tcPr>
          <w:p w:rsidR="005F1749" w:rsidRPr="00846F35" w:rsidRDefault="005F1749" w:rsidP="005F1749">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20</w:t>
            </w:r>
            <w:r>
              <w:rPr>
                <w:rFonts w:ascii="Times New Roman" w:hAnsi="Times New Roman"/>
                <w:sz w:val="24"/>
                <w:szCs w:val="24"/>
              </w:rPr>
              <w:t>21</w:t>
            </w:r>
          </w:p>
        </w:tc>
        <w:tc>
          <w:tcPr>
            <w:tcW w:w="1559" w:type="dxa"/>
            <w:tcBorders>
              <w:top w:val="single" w:sz="4" w:space="0" w:color="auto"/>
              <w:left w:val="single" w:sz="4" w:space="0" w:color="auto"/>
              <w:bottom w:val="single" w:sz="4" w:space="0" w:color="auto"/>
              <w:right w:val="single" w:sz="4" w:space="0" w:color="auto"/>
            </w:tcBorders>
            <w:vAlign w:val="center"/>
          </w:tcPr>
          <w:p w:rsidR="005F1749" w:rsidRPr="00846F35" w:rsidRDefault="005F1749" w:rsidP="005F1749">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20</w:t>
            </w:r>
            <w:r>
              <w:rPr>
                <w:rFonts w:ascii="Times New Roman" w:hAnsi="Times New Roman"/>
                <w:sz w:val="24"/>
                <w:szCs w:val="24"/>
              </w:rPr>
              <w:t>22</w:t>
            </w:r>
          </w:p>
        </w:tc>
        <w:tc>
          <w:tcPr>
            <w:tcW w:w="1944" w:type="dxa"/>
            <w:tcBorders>
              <w:top w:val="single" w:sz="4" w:space="0" w:color="auto"/>
              <w:left w:val="single" w:sz="4" w:space="0" w:color="auto"/>
              <w:bottom w:val="single" w:sz="4" w:space="0" w:color="auto"/>
              <w:right w:val="single" w:sz="4" w:space="0" w:color="auto"/>
            </w:tcBorders>
            <w:vAlign w:val="center"/>
          </w:tcPr>
          <w:p w:rsidR="005F1749" w:rsidRPr="00846F35" w:rsidRDefault="00121AAA" w:rsidP="003802F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2023</w:t>
            </w:r>
          </w:p>
        </w:tc>
      </w:tr>
      <w:tr w:rsidR="005F1749" w:rsidRPr="00846F35" w:rsidTr="00121AAA">
        <w:trPr>
          <w:trHeight w:val="293"/>
          <w:tblCellSpacing w:w="5" w:type="nil"/>
        </w:trPr>
        <w:tc>
          <w:tcPr>
            <w:tcW w:w="680" w:type="dxa"/>
            <w:vMerge w:val="restart"/>
            <w:tcBorders>
              <w:top w:val="single" w:sz="4" w:space="0" w:color="auto"/>
              <w:left w:val="single" w:sz="4" w:space="0" w:color="auto"/>
              <w:bottom w:val="single" w:sz="4" w:space="0" w:color="auto"/>
              <w:right w:val="single" w:sz="4" w:space="0" w:color="auto"/>
            </w:tcBorders>
          </w:tcPr>
          <w:p w:rsidR="005F1749" w:rsidRPr="00846F35" w:rsidRDefault="005F1749"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1.</w:t>
            </w:r>
          </w:p>
        </w:tc>
        <w:tc>
          <w:tcPr>
            <w:tcW w:w="3905" w:type="dxa"/>
            <w:vMerge w:val="restart"/>
            <w:tcBorders>
              <w:top w:val="single" w:sz="4" w:space="0" w:color="auto"/>
              <w:left w:val="single" w:sz="4" w:space="0" w:color="auto"/>
              <w:bottom w:val="single" w:sz="4" w:space="0" w:color="auto"/>
              <w:right w:val="single" w:sz="4" w:space="0" w:color="auto"/>
            </w:tcBorders>
          </w:tcPr>
          <w:p w:rsidR="005F1749" w:rsidRPr="00846F35" w:rsidRDefault="005F1749"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Предоставление субсидий молодым семьям –участникам подпрограммы на приобретение или строительство жилья</w:t>
            </w:r>
          </w:p>
        </w:tc>
        <w:tc>
          <w:tcPr>
            <w:tcW w:w="2684" w:type="dxa"/>
            <w:tcBorders>
              <w:top w:val="single" w:sz="4" w:space="0" w:color="auto"/>
              <w:left w:val="single" w:sz="4" w:space="0" w:color="auto"/>
              <w:bottom w:val="single" w:sz="4" w:space="0" w:color="auto"/>
              <w:right w:val="single" w:sz="4" w:space="0" w:color="auto"/>
            </w:tcBorders>
          </w:tcPr>
          <w:p w:rsidR="005F1749" w:rsidRPr="00846F35" w:rsidRDefault="005F1749"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всего в том числе:</w:t>
            </w:r>
          </w:p>
        </w:tc>
        <w:tc>
          <w:tcPr>
            <w:tcW w:w="1716" w:type="dxa"/>
            <w:tcBorders>
              <w:top w:val="single" w:sz="4" w:space="0" w:color="auto"/>
              <w:left w:val="single" w:sz="4" w:space="0" w:color="auto"/>
              <w:bottom w:val="single" w:sz="4" w:space="0" w:color="auto"/>
              <w:right w:val="single" w:sz="4" w:space="0" w:color="auto"/>
            </w:tcBorders>
          </w:tcPr>
          <w:p w:rsidR="005F1749" w:rsidRPr="00846F35" w:rsidRDefault="00D71DC2" w:rsidP="00846F35">
            <w:pPr>
              <w:jc w:val="center"/>
              <w:rPr>
                <w:rFonts w:ascii="Times New Roman" w:hAnsi="Times New Roman"/>
                <w:sz w:val="24"/>
                <w:szCs w:val="24"/>
              </w:rPr>
            </w:pPr>
            <w:r>
              <w:rPr>
                <w:rFonts w:ascii="Times New Roman" w:hAnsi="Times New Roman"/>
                <w:sz w:val="24"/>
                <w:szCs w:val="24"/>
              </w:rPr>
              <w:t>5709,28</w:t>
            </w:r>
          </w:p>
        </w:tc>
        <w:tc>
          <w:tcPr>
            <w:tcW w:w="2492" w:type="dxa"/>
            <w:tcBorders>
              <w:top w:val="single" w:sz="4" w:space="0" w:color="auto"/>
              <w:left w:val="single" w:sz="4" w:space="0" w:color="auto"/>
              <w:bottom w:val="single" w:sz="4" w:space="0" w:color="auto"/>
              <w:right w:val="single" w:sz="4" w:space="0" w:color="auto"/>
            </w:tcBorders>
          </w:tcPr>
          <w:p w:rsidR="005F1749" w:rsidRPr="00846F35" w:rsidRDefault="00121AAA" w:rsidP="00846F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11436,48</w:t>
            </w:r>
          </w:p>
        </w:tc>
        <w:tc>
          <w:tcPr>
            <w:tcW w:w="1559" w:type="dxa"/>
            <w:tcBorders>
              <w:top w:val="single" w:sz="4" w:space="0" w:color="auto"/>
              <w:left w:val="single" w:sz="4" w:space="0" w:color="auto"/>
              <w:bottom w:val="single" w:sz="4" w:space="0" w:color="auto"/>
              <w:right w:val="single" w:sz="4" w:space="0" w:color="auto"/>
            </w:tcBorders>
          </w:tcPr>
          <w:p w:rsidR="005F1749" w:rsidRPr="00846F35" w:rsidRDefault="00121AAA" w:rsidP="00846F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11436,48</w:t>
            </w:r>
          </w:p>
        </w:tc>
        <w:tc>
          <w:tcPr>
            <w:tcW w:w="1944" w:type="dxa"/>
            <w:tcBorders>
              <w:left w:val="single" w:sz="4" w:space="0" w:color="auto"/>
              <w:bottom w:val="single" w:sz="4" w:space="0" w:color="auto"/>
              <w:right w:val="single" w:sz="4" w:space="0" w:color="auto"/>
            </w:tcBorders>
          </w:tcPr>
          <w:p w:rsidR="005F1749" w:rsidRPr="00846F35" w:rsidRDefault="00121AAA" w:rsidP="003802F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11436,48</w:t>
            </w:r>
          </w:p>
        </w:tc>
      </w:tr>
      <w:tr w:rsidR="005F1749" w:rsidRPr="00846F35" w:rsidTr="00121AAA">
        <w:trPr>
          <w:trHeight w:val="555"/>
          <w:tblCellSpacing w:w="5" w:type="nil"/>
        </w:trPr>
        <w:tc>
          <w:tcPr>
            <w:tcW w:w="680" w:type="dxa"/>
            <w:vMerge/>
            <w:tcBorders>
              <w:top w:val="single" w:sz="4" w:space="0" w:color="auto"/>
              <w:left w:val="single" w:sz="4" w:space="0" w:color="auto"/>
              <w:bottom w:val="single" w:sz="4" w:space="0" w:color="auto"/>
              <w:right w:val="single" w:sz="4" w:space="0" w:color="auto"/>
            </w:tcBorders>
          </w:tcPr>
          <w:p w:rsidR="005F1749" w:rsidRPr="00846F35" w:rsidRDefault="005F1749" w:rsidP="00846F35">
            <w:pPr>
              <w:autoSpaceDE w:val="0"/>
              <w:autoSpaceDN w:val="0"/>
              <w:adjustRightInd w:val="0"/>
              <w:spacing w:after="0" w:line="240" w:lineRule="auto"/>
              <w:jc w:val="center"/>
              <w:rPr>
                <w:rFonts w:ascii="Times New Roman" w:hAnsi="Times New Roman"/>
                <w:sz w:val="24"/>
                <w:szCs w:val="24"/>
              </w:rPr>
            </w:pPr>
          </w:p>
        </w:tc>
        <w:tc>
          <w:tcPr>
            <w:tcW w:w="3905" w:type="dxa"/>
            <w:vMerge/>
            <w:tcBorders>
              <w:top w:val="single" w:sz="4" w:space="0" w:color="auto"/>
              <w:left w:val="single" w:sz="4" w:space="0" w:color="auto"/>
              <w:bottom w:val="single" w:sz="4" w:space="0" w:color="auto"/>
              <w:right w:val="single" w:sz="4" w:space="0" w:color="auto"/>
            </w:tcBorders>
          </w:tcPr>
          <w:p w:rsidR="005F1749" w:rsidRPr="00846F35" w:rsidRDefault="005F1749" w:rsidP="00846F35">
            <w:pPr>
              <w:autoSpaceDE w:val="0"/>
              <w:autoSpaceDN w:val="0"/>
              <w:adjustRightInd w:val="0"/>
              <w:spacing w:after="0" w:line="240" w:lineRule="auto"/>
              <w:rPr>
                <w:rFonts w:ascii="Times New Roman" w:hAnsi="Times New Roman"/>
                <w:sz w:val="24"/>
                <w:szCs w:val="24"/>
              </w:rPr>
            </w:pPr>
          </w:p>
        </w:tc>
        <w:tc>
          <w:tcPr>
            <w:tcW w:w="2684" w:type="dxa"/>
            <w:tcBorders>
              <w:top w:val="single" w:sz="4" w:space="0" w:color="auto"/>
              <w:left w:val="single" w:sz="4" w:space="0" w:color="auto"/>
              <w:right w:val="single" w:sz="4" w:space="0" w:color="auto"/>
            </w:tcBorders>
          </w:tcPr>
          <w:p w:rsidR="005F1749" w:rsidRPr="00846F35" w:rsidRDefault="005F1749"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федеральный бюджет </w:t>
            </w:r>
          </w:p>
        </w:tc>
        <w:tc>
          <w:tcPr>
            <w:tcW w:w="1716" w:type="dxa"/>
            <w:tcBorders>
              <w:top w:val="single" w:sz="4" w:space="0" w:color="auto"/>
              <w:left w:val="single" w:sz="4" w:space="0" w:color="auto"/>
              <w:right w:val="single" w:sz="4" w:space="0" w:color="auto"/>
            </w:tcBorders>
          </w:tcPr>
          <w:p w:rsidR="005F1749" w:rsidRPr="00846F35" w:rsidRDefault="00AE7ACD" w:rsidP="00846F35">
            <w:pPr>
              <w:jc w:val="center"/>
              <w:rPr>
                <w:rFonts w:ascii="Times New Roman" w:hAnsi="Times New Roman"/>
                <w:sz w:val="24"/>
                <w:szCs w:val="24"/>
              </w:rPr>
            </w:pPr>
            <w:r>
              <w:rPr>
                <w:rFonts w:ascii="Times New Roman" w:hAnsi="Times New Roman"/>
                <w:sz w:val="24"/>
                <w:szCs w:val="24"/>
              </w:rPr>
              <w:t>0</w:t>
            </w:r>
          </w:p>
        </w:tc>
        <w:tc>
          <w:tcPr>
            <w:tcW w:w="2492" w:type="dxa"/>
            <w:tcBorders>
              <w:top w:val="single" w:sz="4" w:space="0" w:color="auto"/>
              <w:left w:val="single" w:sz="4" w:space="0" w:color="auto"/>
              <w:right w:val="single" w:sz="4" w:space="0" w:color="auto"/>
            </w:tcBorders>
          </w:tcPr>
          <w:p w:rsidR="005F1749" w:rsidRPr="00846F35" w:rsidRDefault="00AE7ACD" w:rsidP="00846F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559" w:type="dxa"/>
            <w:tcBorders>
              <w:top w:val="single" w:sz="4" w:space="0" w:color="auto"/>
              <w:left w:val="single" w:sz="4" w:space="0" w:color="auto"/>
              <w:right w:val="single" w:sz="4" w:space="0" w:color="auto"/>
            </w:tcBorders>
          </w:tcPr>
          <w:p w:rsidR="005F1749" w:rsidRPr="00846F35" w:rsidRDefault="00AE7ACD" w:rsidP="00846F3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944" w:type="dxa"/>
            <w:tcBorders>
              <w:top w:val="single" w:sz="4" w:space="0" w:color="auto"/>
              <w:left w:val="single" w:sz="4" w:space="0" w:color="auto"/>
              <w:bottom w:val="single" w:sz="4" w:space="0" w:color="auto"/>
              <w:right w:val="single" w:sz="4" w:space="0" w:color="auto"/>
            </w:tcBorders>
          </w:tcPr>
          <w:p w:rsidR="005F1749" w:rsidRPr="00846F35" w:rsidRDefault="00AE7ACD" w:rsidP="003802F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r>
      <w:tr w:rsidR="00121AAA" w:rsidRPr="00AE7ACD" w:rsidTr="00121AAA">
        <w:trPr>
          <w:trHeight w:val="281"/>
          <w:tblCellSpacing w:w="5" w:type="nil"/>
        </w:trPr>
        <w:tc>
          <w:tcPr>
            <w:tcW w:w="680" w:type="dxa"/>
            <w:vMerge/>
            <w:tcBorders>
              <w:left w:val="single" w:sz="4" w:space="0" w:color="auto"/>
              <w:right w:val="single" w:sz="4" w:space="0" w:color="auto"/>
            </w:tcBorders>
          </w:tcPr>
          <w:p w:rsidR="00121AAA" w:rsidRPr="00846F35" w:rsidRDefault="00121AAA" w:rsidP="00121AAA">
            <w:pPr>
              <w:autoSpaceDE w:val="0"/>
              <w:autoSpaceDN w:val="0"/>
              <w:adjustRightInd w:val="0"/>
              <w:spacing w:after="0" w:line="240" w:lineRule="auto"/>
              <w:jc w:val="both"/>
              <w:rPr>
                <w:rFonts w:ascii="Times New Roman" w:hAnsi="Times New Roman"/>
                <w:sz w:val="24"/>
                <w:szCs w:val="24"/>
              </w:rPr>
            </w:pPr>
          </w:p>
        </w:tc>
        <w:tc>
          <w:tcPr>
            <w:tcW w:w="3905" w:type="dxa"/>
            <w:vMerge/>
            <w:tcBorders>
              <w:left w:val="single" w:sz="4" w:space="0" w:color="auto"/>
              <w:right w:val="single" w:sz="4" w:space="0" w:color="auto"/>
            </w:tcBorders>
          </w:tcPr>
          <w:p w:rsidR="00121AAA" w:rsidRPr="00846F35" w:rsidRDefault="00121AAA" w:rsidP="00121AAA">
            <w:pPr>
              <w:autoSpaceDE w:val="0"/>
              <w:autoSpaceDN w:val="0"/>
              <w:adjustRightInd w:val="0"/>
              <w:spacing w:after="0" w:line="240" w:lineRule="auto"/>
              <w:jc w:val="both"/>
              <w:rPr>
                <w:rFonts w:ascii="Times New Roman" w:hAnsi="Times New Roman"/>
                <w:sz w:val="24"/>
                <w:szCs w:val="24"/>
              </w:rPr>
            </w:pPr>
          </w:p>
        </w:tc>
        <w:tc>
          <w:tcPr>
            <w:tcW w:w="2684" w:type="dxa"/>
            <w:tcBorders>
              <w:top w:val="single" w:sz="4" w:space="0" w:color="auto"/>
              <w:left w:val="single" w:sz="4" w:space="0" w:color="auto"/>
              <w:right w:val="single" w:sz="4" w:space="0" w:color="auto"/>
            </w:tcBorders>
          </w:tcPr>
          <w:p w:rsidR="00121AAA" w:rsidRPr="00846F35" w:rsidRDefault="00121AAA" w:rsidP="00121AAA">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областной бюджет </w:t>
            </w:r>
          </w:p>
        </w:tc>
        <w:tc>
          <w:tcPr>
            <w:tcW w:w="1716" w:type="dxa"/>
            <w:tcBorders>
              <w:top w:val="single" w:sz="4" w:space="0" w:color="auto"/>
              <w:left w:val="single" w:sz="4" w:space="0" w:color="auto"/>
              <w:right w:val="single" w:sz="4" w:space="0" w:color="auto"/>
            </w:tcBorders>
          </w:tcPr>
          <w:p w:rsidR="00121AAA" w:rsidRPr="00AE7ACD" w:rsidRDefault="00AE7ACD" w:rsidP="00121AAA">
            <w:pPr>
              <w:jc w:val="center"/>
              <w:rPr>
                <w:rFonts w:ascii="Times New Roman" w:hAnsi="Times New Roman"/>
                <w:sz w:val="24"/>
                <w:szCs w:val="24"/>
              </w:rPr>
            </w:pPr>
            <w:r w:rsidRPr="00AE7ACD">
              <w:rPr>
                <w:rFonts w:ascii="Times New Roman" w:hAnsi="Times New Roman"/>
                <w:sz w:val="24"/>
                <w:szCs w:val="24"/>
              </w:rPr>
              <w:t>3656,16</w:t>
            </w:r>
          </w:p>
        </w:tc>
        <w:tc>
          <w:tcPr>
            <w:tcW w:w="2492" w:type="dxa"/>
            <w:tcBorders>
              <w:top w:val="single" w:sz="4" w:space="0" w:color="auto"/>
              <w:left w:val="single" w:sz="4" w:space="0" w:color="auto"/>
              <w:right w:val="single" w:sz="4" w:space="0" w:color="auto"/>
            </w:tcBorders>
          </w:tcPr>
          <w:p w:rsidR="00121AAA" w:rsidRPr="00AE7ACD" w:rsidRDefault="00AE7ACD" w:rsidP="00121AAA">
            <w:pPr>
              <w:autoSpaceDE w:val="0"/>
              <w:autoSpaceDN w:val="0"/>
              <w:adjustRightInd w:val="0"/>
              <w:spacing w:after="0" w:line="240" w:lineRule="auto"/>
              <w:jc w:val="center"/>
              <w:rPr>
                <w:rFonts w:ascii="Times New Roman" w:hAnsi="Times New Roman"/>
                <w:sz w:val="24"/>
                <w:szCs w:val="24"/>
              </w:rPr>
            </w:pPr>
            <w:r w:rsidRPr="00AE7ACD">
              <w:rPr>
                <w:rFonts w:ascii="Times New Roman" w:hAnsi="Times New Roman"/>
                <w:sz w:val="24"/>
                <w:szCs w:val="24"/>
              </w:rPr>
              <w:t>1095,21</w:t>
            </w:r>
          </w:p>
        </w:tc>
        <w:tc>
          <w:tcPr>
            <w:tcW w:w="1559" w:type="dxa"/>
            <w:tcBorders>
              <w:top w:val="single" w:sz="4" w:space="0" w:color="auto"/>
              <w:left w:val="single" w:sz="4" w:space="0" w:color="auto"/>
              <w:right w:val="single" w:sz="4" w:space="0" w:color="auto"/>
            </w:tcBorders>
          </w:tcPr>
          <w:p w:rsidR="00121AAA" w:rsidRPr="00AE7ACD" w:rsidRDefault="00AE7ACD" w:rsidP="00121AAA">
            <w:pPr>
              <w:jc w:val="center"/>
              <w:rPr>
                <w:rFonts w:ascii="Times New Roman" w:hAnsi="Times New Roman"/>
                <w:sz w:val="24"/>
                <w:szCs w:val="24"/>
              </w:rPr>
            </w:pPr>
            <w:r w:rsidRPr="00AE7ACD">
              <w:rPr>
                <w:rFonts w:ascii="Times New Roman" w:hAnsi="Times New Roman"/>
                <w:sz w:val="24"/>
                <w:szCs w:val="24"/>
              </w:rPr>
              <w:t>1285,52</w:t>
            </w:r>
          </w:p>
        </w:tc>
        <w:tc>
          <w:tcPr>
            <w:tcW w:w="1944" w:type="dxa"/>
            <w:tcBorders>
              <w:top w:val="single" w:sz="4" w:space="0" w:color="auto"/>
              <w:left w:val="single" w:sz="4" w:space="0" w:color="auto"/>
              <w:bottom w:val="single" w:sz="4" w:space="0" w:color="auto"/>
              <w:right w:val="single" w:sz="4" w:space="0" w:color="auto"/>
            </w:tcBorders>
          </w:tcPr>
          <w:p w:rsidR="00121AAA" w:rsidRPr="00AE7ACD" w:rsidRDefault="00AE7ACD" w:rsidP="00121AAA">
            <w:pPr>
              <w:jc w:val="center"/>
              <w:rPr>
                <w:rFonts w:ascii="Times New Roman" w:hAnsi="Times New Roman"/>
                <w:sz w:val="24"/>
                <w:szCs w:val="24"/>
              </w:rPr>
            </w:pPr>
            <w:r w:rsidRPr="00AE7ACD">
              <w:rPr>
                <w:rFonts w:ascii="Times New Roman" w:hAnsi="Times New Roman"/>
                <w:sz w:val="24"/>
                <w:szCs w:val="24"/>
              </w:rPr>
              <w:t>1275,43</w:t>
            </w:r>
          </w:p>
        </w:tc>
      </w:tr>
      <w:tr w:rsidR="00121AAA" w:rsidRPr="00846F35" w:rsidTr="00121AAA">
        <w:trPr>
          <w:trHeight w:val="289"/>
          <w:tblCellSpacing w:w="5" w:type="nil"/>
        </w:trPr>
        <w:tc>
          <w:tcPr>
            <w:tcW w:w="680" w:type="dxa"/>
            <w:vMerge/>
            <w:tcBorders>
              <w:left w:val="single" w:sz="4" w:space="0" w:color="auto"/>
              <w:right w:val="single" w:sz="4" w:space="0" w:color="auto"/>
            </w:tcBorders>
          </w:tcPr>
          <w:p w:rsidR="00121AAA" w:rsidRPr="00846F35" w:rsidRDefault="00121AAA" w:rsidP="00121AAA">
            <w:pPr>
              <w:autoSpaceDE w:val="0"/>
              <w:autoSpaceDN w:val="0"/>
              <w:adjustRightInd w:val="0"/>
              <w:spacing w:after="0" w:line="240" w:lineRule="auto"/>
              <w:jc w:val="both"/>
              <w:rPr>
                <w:rFonts w:ascii="Times New Roman" w:hAnsi="Times New Roman"/>
                <w:sz w:val="24"/>
                <w:szCs w:val="24"/>
              </w:rPr>
            </w:pPr>
          </w:p>
        </w:tc>
        <w:tc>
          <w:tcPr>
            <w:tcW w:w="3905" w:type="dxa"/>
            <w:vMerge/>
            <w:tcBorders>
              <w:left w:val="single" w:sz="4" w:space="0" w:color="auto"/>
              <w:right w:val="single" w:sz="4" w:space="0" w:color="auto"/>
            </w:tcBorders>
          </w:tcPr>
          <w:p w:rsidR="00121AAA" w:rsidRPr="00846F35" w:rsidRDefault="00121AAA" w:rsidP="00121AAA">
            <w:pPr>
              <w:autoSpaceDE w:val="0"/>
              <w:autoSpaceDN w:val="0"/>
              <w:adjustRightInd w:val="0"/>
              <w:spacing w:after="0" w:line="240" w:lineRule="auto"/>
              <w:jc w:val="both"/>
              <w:rPr>
                <w:rFonts w:ascii="Times New Roman" w:hAnsi="Times New Roman"/>
                <w:sz w:val="24"/>
                <w:szCs w:val="24"/>
              </w:rPr>
            </w:pPr>
          </w:p>
        </w:tc>
        <w:tc>
          <w:tcPr>
            <w:tcW w:w="2684" w:type="dxa"/>
            <w:tcBorders>
              <w:top w:val="single" w:sz="4" w:space="0" w:color="auto"/>
              <w:left w:val="single" w:sz="4" w:space="0" w:color="auto"/>
              <w:right w:val="single" w:sz="4" w:space="0" w:color="auto"/>
            </w:tcBorders>
          </w:tcPr>
          <w:p w:rsidR="00121AAA" w:rsidRPr="00AE7ACD" w:rsidRDefault="00121AAA" w:rsidP="00121AAA">
            <w:pPr>
              <w:autoSpaceDE w:val="0"/>
              <w:autoSpaceDN w:val="0"/>
              <w:adjustRightInd w:val="0"/>
              <w:spacing w:after="0" w:line="240" w:lineRule="auto"/>
              <w:rPr>
                <w:rFonts w:ascii="Times New Roman" w:hAnsi="Times New Roman"/>
                <w:sz w:val="24"/>
                <w:szCs w:val="24"/>
              </w:rPr>
            </w:pPr>
            <w:r w:rsidRPr="00AE7ACD">
              <w:rPr>
                <w:rFonts w:ascii="Times New Roman" w:hAnsi="Times New Roman"/>
                <w:sz w:val="24"/>
                <w:szCs w:val="24"/>
              </w:rPr>
              <w:t xml:space="preserve">местные бюджеты </w:t>
            </w:r>
          </w:p>
        </w:tc>
        <w:tc>
          <w:tcPr>
            <w:tcW w:w="1716" w:type="dxa"/>
            <w:tcBorders>
              <w:top w:val="single" w:sz="4" w:space="0" w:color="auto"/>
              <w:left w:val="single" w:sz="4" w:space="0" w:color="auto"/>
              <w:right w:val="single" w:sz="4" w:space="0" w:color="auto"/>
            </w:tcBorders>
          </w:tcPr>
          <w:p w:rsidR="00121AAA" w:rsidRPr="00AE7ACD" w:rsidRDefault="00AE7ACD" w:rsidP="00121AAA">
            <w:pPr>
              <w:jc w:val="center"/>
              <w:rPr>
                <w:rFonts w:ascii="Times New Roman" w:hAnsi="Times New Roman"/>
                <w:sz w:val="24"/>
                <w:szCs w:val="24"/>
              </w:rPr>
            </w:pPr>
            <w:r w:rsidRPr="00AE7ACD">
              <w:rPr>
                <w:rFonts w:ascii="Times New Roman" w:hAnsi="Times New Roman"/>
                <w:sz w:val="24"/>
                <w:szCs w:val="24"/>
              </w:rPr>
              <w:t>2053,12</w:t>
            </w:r>
          </w:p>
        </w:tc>
        <w:tc>
          <w:tcPr>
            <w:tcW w:w="2492" w:type="dxa"/>
            <w:tcBorders>
              <w:top w:val="single" w:sz="4" w:space="0" w:color="auto"/>
              <w:left w:val="single" w:sz="4" w:space="0" w:color="auto"/>
              <w:right w:val="single" w:sz="4" w:space="0" w:color="auto"/>
            </w:tcBorders>
          </w:tcPr>
          <w:p w:rsidR="00121AAA" w:rsidRPr="00AE7ACD" w:rsidRDefault="00AE7ACD" w:rsidP="00121AAA">
            <w:pPr>
              <w:autoSpaceDE w:val="0"/>
              <w:autoSpaceDN w:val="0"/>
              <w:adjustRightInd w:val="0"/>
              <w:spacing w:after="0" w:line="240" w:lineRule="auto"/>
              <w:jc w:val="center"/>
              <w:rPr>
                <w:rFonts w:ascii="Times New Roman" w:hAnsi="Times New Roman"/>
                <w:sz w:val="24"/>
                <w:szCs w:val="24"/>
              </w:rPr>
            </w:pPr>
            <w:r w:rsidRPr="00AE7ACD">
              <w:rPr>
                <w:rFonts w:ascii="Times New Roman" w:hAnsi="Times New Roman"/>
                <w:sz w:val="24"/>
                <w:szCs w:val="24"/>
              </w:rPr>
              <w:t>684,37</w:t>
            </w:r>
          </w:p>
        </w:tc>
        <w:tc>
          <w:tcPr>
            <w:tcW w:w="1559" w:type="dxa"/>
            <w:tcBorders>
              <w:top w:val="single" w:sz="4" w:space="0" w:color="auto"/>
              <w:left w:val="single" w:sz="4" w:space="0" w:color="auto"/>
              <w:right w:val="single" w:sz="4" w:space="0" w:color="auto"/>
            </w:tcBorders>
          </w:tcPr>
          <w:p w:rsidR="00121AAA" w:rsidRPr="00AE7ACD" w:rsidRDefault="00AE7ACD" w:rsidP="00121AAA">
            <w:pPr>
              <w:jc w:val="center"/>
              <w:rPr>
                <w:rFonts w:ascii="Times New Roman" w:hAnsi="Times New Roman"/>
                <w:sz w:val="24"/>
                <w:szCs w:val="24"/>
              </w:rPr>
            </w:pPr>
            <w:r w:rsidRPr="00AE7ACD">
              <w:rPr>
                <w:rFonts w:ascii="Times New Roman" w:hAnsi="Times New Roman"/>
                <w:sz w:val="24"/>
                <w:szCs w:val="24"/>
              </w:rPr>
              <w:t>384,37</w:t>
            </w:r>
          </w:p>
        </w:tc>
        <w:tc>
          <w:tcPr>
            <w:tcW w:w="1944" w:type="dxa"/>
            <w:tcBorders>
              <w:top w:val="single" w:sz="4" w:space="0" w:color="auto"/>
              <w:left w:val="single" w:sz="4" w:space="0" w:color="auto"/>
              <w:bottom w:val="single" w:sz="4" w:space="0" w:color="auto"/>
              <w:right w:val="single" w:sz="4" w:space="0" w:color="auto"/>
            </w:tcBorders>
          </w:tcPr>
          <w:p w:rsidR="00121AAA" w:rsidRPr="00AE7ACD" w:rsidRDefault="00AE7ACD" w:rsidP="00121AAA">
            <w:pPr>
              <w:jc w:val="center"/>
              <w:rPr>
                <w:rFonts w:ascii="Times New Roman" w:hAnsi="Times New Roman"/>
                <w:sz w:val="24"/>
                <w:szCs w:val="24"/>
              </w:rPr>
            </w:pPr>
            <w:r w:rsidRPr="00AE7ACD">
              <w:rPr>
                <w:rFonts w:ascii="Times New Roman" w:hAnsi="Times New Roman"/>
                <w:sz w:val="24"/>
                <w:szCs w:val="24"/>
              </w:rPr>
              <w:t>684,38</w:t>
            </w:r>
          </w:p>
        </w:tc>
      </w:tr>
      <w:tr w:rsidR="00121AAA" w:rsidRPr="00846F35" w:rsidTr="00121AAA">
        <w:trPr>
          <w:trHeight w:val="730"/>
          <w:tblCellSpacing w:w="5" w:type="nil"/>
        </w:trPr>
        <w:tc>
          <w:tcPr>
            <w:tcW w:w="680" w:type="dxa"/>
            <w:vMerge/>
            <w:tcBorders>
              <w:left w:val="single" w:sz="4" w:space="0" w:color="auto"/>
              <w:bottom w:val="nil"/>
              <w:right w:val="single" w:sz="4" w:space="0" w:color="auto"/>
            </w:tcBorders>
          </w:tcPr>
          <w:p w:rsidR="00121AAA" w:rsidRPr="00846F35" w:rsidRDefault="00121AAA" w:rsidP="00121AAA">
            <w:pPr>
              <w:autoSpaceDE w:val="0"/>
              <w:autoSpaceDN w:val="0"/>
              <w:adjustRightInd w:val="0"/>
              <w:spacing w:after="0" w:line="240" w:lineRule="auto"/>
              <w:jc w:val="both"/>
              <w:rPr>
                <w:rFonts w:ascii="Times New Roman" w:hAnsi="Times New Roman"/>
                <w:sz w:val="24"/>
                <w:szCs w:val="24"/>
              </w:rPr>
            </w:pPr>
          </w:p>
        </w:tc>
        <w:tc>
          <w:tcPr>
            <w:tcW w:w="3905" w:type="dxa"/>
            <w:vMerge/>
            <w:tcBorders>
              <w:left w:val="single" w:sz="4" w:space="0" w:color="auto"/>
              <w:bottom w:val="nil"/>
              <w:right w:val="single" w:sz="4" w:space="0" w:color="auto"/>
            </w:tcBorders>
          </w:tcPr>
          <w:p w:rsidR="00121AAA" w:rsidRPr="00846F35" w:rsidRDefault="00121AAA" w:rsidP="00121AAA">
            <w:pPr>
              <w:autoSpaceDE w:val="0"/>
              <w:autoSpaceDN w:val="0"/>
              <w:adjustRightInd w:val="0"/>
              <w:spacing w:after="0" w:line="240" w:lineRule="auto"/>
              <w:jc w:val="both"/>
              <w:rPr>
                <w:rFonts w:ascii="Times New Roman" w:hAnsi="Times New Roman"/>
                <w:sz w:val="24"/>
                <w:szCs w:val="24"/>
              </w:rPr>
            </w:pPr>
          </w:p>
        </w:tc>
        <w:tc>
          <w:tcPr>
            <w:tcW w:w="2684" w:type="dxa"/>
            <w:tcBorders>
              <w:top w:val="single" w:sz="4" w:space="0" w:color="auto"/>
              <w:left w:val="single" w:sz="4" w:space="0" w:color="auto"/>
              <w:right w:val="single" w:sz="4" w:space="0" w:color="auto"/>
            </w:tcBorders>
          </w:tcPr>
          <w:p w:rsidR="00121AAA" w:rsidRPr="00846F35" w:rsidRDefault="00121AAA" w:rsidP="00121AAA">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собственные и заемные средства граждан</w:t>
            </w:r>
          </w:p>
        </w:tc>
        <w:tc>
          <w:tcPr>
            <w:tcW w:w="1716" w:type="dxa"/>
            <w:tcBorders>
              <w:top w:val="single" w:sz="4" w:space="0" w:color="auto"/>
              <w:left w:val="single" w:sz="4" w:space="0" w:color="auto"/>
              <w:right w:val="single" w:sz="4" w:space="0" w:color="auto"/>
            </w:tcBorders>
          </w:tcPr>
          <w:p w:rsidR="00121AAA" w:rsidRPr="00846F35" w:rsidRDefault="00AE7ACD" w:rsidP="00121AAA">
            <w:pPr>
              <w:jc w:val="center"/>
              <w:rPr>
                <w:rFonts w:ascii="Times New Roman" w:hAnsi="Times New Roman"/>
                <w:sz w:val="24"/>
                <w:szCs w:val="24"/>
              </w:rPr>
            </w:pPr>
            <w:r>
              <w:rPr>
                <w:rFonts w:ascii="Times New Roman" w:hAnsi="Times New Roman"/>
                <w:sz w:val="24"/>
                <w:szCs w:val="24"/>
              </w:rPr>
              <w:t>0</w:t>
            </w:r>
          </w:p>
        </w:tc>
        <w:tc>
          <w:tcPr>
            <w:tcW w:w="2492" w:type="dxa"/>
            <w:tcBorders>
              <w:top w:val="single" w:sz="4" w:space="0" w:color="auto"/>
              <w:left w:val="single" w:sz="4" w:space="0" w:color="auto"/>
              <w:right w:val="single" w:sz="4" w:space="0" w:color="auto"/>
            </w:tcBorders>
          </w:tcPr>
          <w:p w:rsidR="00121AAA" w:rsidRPr="00846F35" w:rsidRDefault="00AE7ACD" w:rsidP="00121AA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c>
          <w:tcPr>
            <w:tcW w:w="1559" w:type="dxa"/>
            <w:tcBorders>
              <w:top w:val="single" w:sz="4" w:space="0" w:color="auto"/>
              <w:left w:val="single" w:sz="4" w:space="0" w:color="auto"/>
              <w:right w:val="single" w:sz="4" w:space="0" w:color="auto"/>
            </w:tcBorders>
          </w:tcPr>
          <w:p w:rsidR="00121AAA" w:rsidRDefault="00AE7ACD" w:rsidP="00121AAA">
            <w:pPr>
              <w:jc w:val="center"/>
            </w:pPr>
            <w:r>
              <w:t>0</w:t>
            </w:r>
          </w:p>
        </w:tc>
        <w:tc>
          <w:tcPr>
            <w:tcW w:w="1944" w:type="dxa"/>
            <w:tcBorders>
              <w:top w:val="single" w:sz="4" w:space="0" w:color="auto"/>
              <w:left w:val="single" w:sz="4" w:space="0" w:color="auto"/>
              <w:bottom w:val="single" w:sz="4" w:space="0" w:color="auto"/>
              <w:right w:val="single" w:sz="4" w:space="0" w:color="auto"/>
            </w:tcBorders>
          </w:tcPr>
          <w:p w:rsidR="00121AAA" w:rsidRDefault="00AE7ACD" w:rsidP="00121AAA">
            <w:pPr>
              <w:jc w:val="center"/>
            </w:pPr>
            <w:r>
              <w:t>0</w:t>
            </w:r>
          </w:p>
        </w:tc>
      </w:tr>
      <w:tr w:rsidR="00846F35" w:rsidRPr="00846F35" w:rsidTr="005F1749">
        <w:trPr>
          <w:tblCellSpacing w:w="5" w:type="nil"/>
        </w:trPr>
        <w:tc>
          <w:tcPr>
            <w:tcW w:w="68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2.</w:t>
            </w:r>
          </w:p>
        </w:tc>
        <w:tc>
          <w:tcPr>
            <w:tcW w:w="3905"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Организация учета молодых семей в качестве нуждающихся в жилых помещениях и участников подпрограммы</w:t>
            </w:r>
          </w:p>
        </w:tc>
        <w:tc>
          <w:tcPr>
            <w:tcW w:w="10395" w:type="dxa"/>
            <w:gridSpan w:val="5"/>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w:t>
            </w:r>
          </w:p>
        </w:tc>
      </w:tr>
      <w:tr w:rsidR="00846F35" w:rsidRPr="00846F35" w:rsidTr="005F1749">
        <w:trPr>
          <w:tblCellSpacing w:w="5" w:type="nil"/>
        </w:trPr>
        <w:tc>
          <w:tcPr>
            <w:tcW w:w="68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3</w:t>
            </w:r>
          </w:p>
        </w:tc>
        <w:tc>
          <w:tcPr>
            <w:tcW w:w="3905" w:type="dxa"/>
            <w:tcBorders>
              <w:top w:val="single" w:sz="4" w:space="0" w:color="auto"/>
              <w:left w:val="single" w:sz="4" w:space="0" w:color="auto"/>
              <w:bottom w:val="single" w:sz="4" w:space="0" w:color="auto"/>
              <w:right w:val="single" w:sz="4" w:space="0" w:color="auto"/>
            </w:tcBorders>
          </w:tcPr>
          <w:p w:rsidR="00846F35" w:rsidRPr="00846F35" w:rsidRDefault="00846F35" w:rsidP="005F1749">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Организация </w:t>
            </w:r>
            <w:r w:rsidR="005F1749">
              <w:rPr>
                <w:rFonts w:ascii="Times New Roman" w:hAnsi="Times New Roman"/>
                <w:sz w:val="24"/>
                <w:szCs w:val="24"/>
              </w:rPr>
              <w:t xml:space="preserve">освещения </w:t>
            </w:r>
            <w:r w:rsidRPr="00846F35">
              <w:rPr>
                <w:rFonts w:ascii="Times New Roman" w:hAnsi="Times New Roman"/>
                <w:sz w:val="24"/>
                <w:szCs w:val="24"/>
              </w:rPr>
              <w:t>в средствах массовой Усть-Катавского городского округа целей и задач подпрограммы</w:t>
            </w:r>
          </w:p>
        </w:tc>
        <w:tc>
          <w:tcPr>
            <w:tcW w:w="10395" w:type="dxa"/>
            <w:gridSpan w:val="5"/>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w:t>
            </w:r>
          </w:p>
        </w:tc>
      </w:tr>
    </w:tbl>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bookmarkStart w:id="40" w:name="Par564"/>
      <w:bookmarkEnd w:id="40"/>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ПРИЛОЖЕНИЕ 2</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 для улучшения жилищных условий»</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bookmarkStart w:id="41" w:name="Par577"/>
      <w:bookmarkEnd w:id="41"/>
      <w:r w:rsidRPr="00846F35">
        <w:rPr>
          <w:rFonts w:ascii="Times New Roman" w:hAnsi="Times New Roman"/>
          <w:b/>
          <w:sz w:val="28"/>
          <w:szCs w:val="28"/>
        </w:rPr>
        <w:t>Ресурсное обеспечение подпрограммы</w:t>
      </w:r>
    </w:p>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bl>
      <w:tblPr>
        <w:tblW w:w="14521" w:type="dxa"/>
        <w:tblCellSpacing w:w="5" w:type="nil"/>
        <w:tblInd w:w="75" w:type="dxa"/>
        <w:tblLayout w:type="fixed"/>
        <w:tblCellMar>
          <w:left w:w="75" w:type="dxa"/>
          <w:right w:w="75" w:type="dxa"/>
        </w:tblCellMar>
        <w:tblLook w:val="0000" w:firstRow="0" w:lastRow="0" w:firstColumn="0" w:lastColumn="0" w:noHBand="0" w:noVBand="0"/>
      </w:tblPr>
      <w:tblGrid>
        <w:gridCol w:w="677"/>
        <w:gridCol w:w="3599"/>
        <w:gridCol w:w="2732"/>
        <w:gridCol w:w="1937"/>
        <w:gridCol w:w="1890"/>
        <w:gridCol w:w="1701"/>
        <w:gridCol w:w="1985"/>
      </w:tblGrid>
      <w:tr w:rsidR="00846F35" w:rsidRPr="00846F35" w:rsidTr="00121AAA">
        <w:trPr>
          <w:tblCellSpacing w:w="5" w:type="nil"/>
        </w:trPr>
        <w:tc>
          <w:tcPr>
            <w:tcW w:w="677"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 п/п</w:t>
            </w:r>
          </w:p>
        </w:tc>
        <w:tc>
          <w:tcPr>
            <w:tcW w:w="3599" w:type="dxa"/>
            <w:vMerge w:val="restart"/>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Наименование мероприятий</w:t>
            </w:r>
          </w:p>
        </w:tc>
        <w:tc>
          <w:tcPr>
            <w:tcW w:w="2732" w:type="dxa"/>
            <w:vMerge w:val="restart"/>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Источник финансирования</w:t>
            </w:r>
          </w:p>
        </w:tc>
        <w:tc>
          <w:tcPr>
            <w:tcW w:w="7513" w:type="dxa"/>
            <w:gridSpan w:val="4"/>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Финансовые затраты в действующих ценах соответствующих лет, тыс. рублей</w:t>
            </w:r>
          </w:p>
        </w:tc>
      </w:tr>
      <w:tr w:rsidR="00846F35" w:rsidRPr="00846F35" w:rsidTr="00121AAA">
        <w:trPr>
          <w:tblCellSpacing w:w="5" w:type="nil"/>
        </w:trPr>
        <w:tc>
          <w:tcPr>
            <w:tcW w:w="677"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3599" w:type="dxa"/>
            <w:vMerge/>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2732" w:type="dxa"/>
            <w:vMerge/>
            <w:tcBorders>
              <w:top w:val="single" w:sz="4" w:space="0" w:color="auto"/>
              <w:left w:val="single" w:sz="4" w:space="0" w:color="auto"/>
              <w:bottom w:val="single" w:sz="4" w:space="0" w:color="auto"/>
              <w:right w:val="single" w:sz="4" w:space="0" w:color="auto"/>
            </w:tcBorders>
            <w:vAlign w:val="center"/>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1937"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всего на период реализации подпрограммы</w:t>
            </w:r>
          </w:p>
        </w:tc>
        <w:tc>
          <w:tcPr>
            <w:tcW w:w="5576" w:type="dxa"/>
            <w:gridSpan w:val="3"/>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в том числе по годам</w:t>
            </w:r>
          </w:p>
        </w:tc>
      </w:tr>
      <w:tr w:rsidR="00121AAA" w:rsidRPr="00846F35" w:rsidTr="00121AAA">
        <w:trPr>
          <w:tblCellSpacing w:w="5" w:type="nil"/>
        </w:trPr>
        <w:tc>
          <w:tcPr>
            <w:tcW w:w="677" w:type="dxa"/>
            <w:vMerge/>
            <w:tcBorders>
              <w:top w:val="single" w:sz="4" w:space="0" w:color="auto"/>
              <w:left w:val="single" w:sz="4" w:space="0" w:color="auto"/>
              <w:bottom w:val="single" w:sz="4" w:space="0" w:color="auto"/>
              <w:right w:val="single" w:sz="4" w:space="0" w:color="auto"/>
            </w:tcBorders>
          </w:tcPr>
          <w:p w:rsidR="00121AAA" w:rsidRPr="00846F35" w:rsidRDefault="00121AAA" w:rsidP="00846F35">
            <w:pPr>
              <w:autoSpaceDE w:val="0"/>
              <w:autoSpaceDN w:val="0"/>
              <w:adjustRightInd w:val="0"/>
              <w:spacing w:after="0" w:line="240" w:lineRule="auto"/>
              <w:jc w:val="both"/>
              <w:rPr>
                <w:rFonts w:ascii="Times New Roman" w:hAnsi="Times New Roman"/>
                <w:sz w:val="24"/>
                <w:szCs w:val="24"/>
              </w:rPr>
            </w:pPr>
          </w:p>
        </w:tc>
        <w:tc>
          <w:tcPr>
            <w:tcW w:w="3599" w:type="dxa"/>
            <w:vMerge/>
            <w:tcBorders>
              <w:top w:val="single" w:sz="4" w:space="0" w:color="auto"/>
              <w:left w:val="single" w:sz="4" w:space="0" w:color="auto"/>
              <w:bottom w:val="single" w:sz="4" w:space="0" w:color="auto"/>
              <w:right w:val="single" w:sz="4" w:space="0" w:color="auto"/>
            </w:tcBorders>
            <w:vAlign w:val="center"/>
          </w:tcPr>
          <w:p w:rsidR="00121AAA" w:rsidRPr="00846F35" w:rsidRDefault="00121AAA" w:rsidP="00846F35">
            <w:pPr>
              <w:autoSpaceDE w:val="0"/>
              <w:autoSpaceDN w:val="0"/>
              <w:adjustRightInd w:val="0"/>
              <w:spacing w:after="0" w:line="240" w:lineRule="auto"/>
              <w:jc w:val="both"/>
              <w:rPr>
                <w:rFonts w:ascii="Times New Roman" w:hAnsi="Times New Roman"/>
                <w:sz w:val="24"/>
                <w:szCs w:val="24"/>
              </w:rPr>
            </w:pPr>
          </w:p>
        </w:tc>
        <w:tc>
          <w:tcPr>
            <w:tcW w:w="2732" w:type="dxa"/>
            <w:vMerge/>
            <w:tcBorders>
              <w:top w:val="single" w:sz="4" w:space="0" w:color="auto"/>
              <w:left w:val="single" w:sz="4" w:space="0" w:color="auto"/>
              <w:bottom w:val="single" w:sz="4" w:space="0" w:color="auto"/>
              <w:right w:val="single" w:sz="4" w:space="0" w:color="auto"/>
            </w:tcBorders>
            <w:vAlign w:val="center"/>
          </w:tcPr>
          <w:p w:rsidR="00121AAA" w:rsidRPr="00846F35" w:rsidRDefault="00121AAA" w:rsidP="00846F35">
            <w:pPr>
              <w:autoSpaceDE w:val="0"/>
              <w:autoSpaceDN w:val="0"/>
              <w:adjustRightInd w:val="0"/>
              <w:spacing w:after="0" w:line="240" w:lineRule="auto"/>
              <w:jc w:val="both"/>
              <w:rPr>
                <w:rFonts w:ascii="Times New Roman" w:hAnsi="Times New Roman"/>
                <w:sz w:val="24"/>
                <w:szCs w:val="24"/>
              </w:rPr>
            </w:pPr>
          </w:p>
        </w:tc>
        <w:tc>
          <w:tcPr>
            <w:tcW w:w="1937" w:type="dxa"/>
            <w:vMerge/>
            <w:tcBorders>
              <w:top w:val="single" w:sz="4" w:space="0" w:color="auto"/>
              <w:left w:val="single" w:sz="4" w:space="0" w:color="auto"/>
              <w:bottom w:val="single" w:sz="4" w:space="0" w:color="auto"/>
              <w:right w:val="single" w:sz="4" w:space="0" w:color="auto"/>
            </w:tcBorders>
          </w:tcPr>
          <w:p w:rsidR="00121AAA" w:rsidRPr="00846F35" w:rsidRDefault="00121AAA" w:rsidP="00846F35">
            <w:pPr>
              <w:autoSpaceDE w:val="0"/>
              <w:autoSpaceDN w:val="0"/>
              <w:adjustRightInd w:val="0"/>
              <w:spacing w:after="0" w:line="240" w:lineRule="auto"/>
              <w:jc w:val="both"/>
              <w:rPr>
                <w:rFonts w:ascii="Times New Roman" w:hAnsi="Times New Roman"/>
                <w:sz w:val="24"/>
                <w:szCs w:val="24"/>
              </w:rPr>
            </w:pPr>
          </w:p>
        </w:tc>
        <w:tc>
          <w:tcPr>
            <w:tcW w:w="1890" w:type="dxa"/>
            <w:tcBorders>
              <w:top w:val="single" w:sz="4" w:space="0" w:color="auto"/>
              <w:left w:val="single" w:sz="4" w:space="0" w:color="auto"/>
              <w:bottom w:val="single" w:sz="4" w:space="0" w:color="auto"/>
              <w:right w:val="single" w:sz="4" w:space="0" w:color="auto"/>
            </w:tcBorders>
            <w:vAlign w:val="center"/>
          </w:tcPr>
          <w:p w:rsidR="00121AAA" w:rsidRPr="00846F35" w:rsidRDefault="00121AAA" w:rsidP="00121AAA">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2021</w:t>
            </w:r>
          </w:p>
        </w:tc>
        <w:tc>
          <w:tcPr>
            <w:tcW w:w="1701" w:type="dxa"/>
            <w:tcBorders>
              <w:top w:val="single" w:sz="4" w:space="0" w:color="auto"/>
              <w:left w:val="single" w:sz="4" w:space="0" w:color="auto"/>
              <w:bottom w:val="single" w:sz="4" w:space="0" w:color="auto"/>
              <w:right w:val="single" w:sz="4" w:space="0" w:color="auto"/>
            </w:tcBorders>
            <w:vAlign w:val="center"/>
          </w:tcPr>
          <w:p w:rsidR="00121AAA" w:rsidRPr="00846F35" w:rsidRDefault="00121AAA" w:rsidP="00121AAA">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2</w:t>
            </w:r>
            <w:r>
              <w:rPr>
                <w:rFonts w:ascii="Times New Roman" w:hAnsi="Times New Roman"/>
                <w:sz w:val="24"/>
                <w:szCs w:val="24"/>
              </w:rPr>
              <w:t>022</w:t>
            </w:r>
          </w:p>
        </w:tc>
        <w:tc>
          <w:tcPr>
            <w:tcW w:w="1985" w:type="dxa"/>
            <w:tcBorders>
              <w:top w:val="single" w:sz="4" w:space="0" w:color="auto"/>
              <w:left w:val="single" w:sz="4" w:space="0" w:color="auto"/>
              <w:bottom w:val="single" w:sz="4" w:space="0" w:color="auto"/>
              <w:right w:val="single" w:sz="4" w:space="0" w:color="auto"/>
            </w:tcBorders>
            <w:vAlign w:val="center"/>
          </w:tcPr>
          <w:p w:rsidR="00121AAA" w:rsidRPr="00846F35" w:rsidRDefault="00121AAA" w:rsidP="00121AAA">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2</w:t>
            </w:r>
            <w:r>
              <w:rPr>
                <w:rFonts w:ascii="Times New Roman" w:hAnsi="Times New Roman"/>
                <w:sz w:val="24"/>
                <w:szCs w:val="24"/>
              </w:rPr>
              <w:t>023</w:t>
            </w:r>
          </w:p>
        </w:tc>
      </w:tr>
      <w:tr w:rsidR="00A71D31" w:rsidRPr="00846F35" w:rsidTr="00121AAA">
        <w:trPr>
          <w:trHeight w:val="481"/>
          <w:tblCellSpacing w:w="5" w:type="nil"/>
        </w:trPr>
        <w:tc>
          <w:tcPr>
            <w:tcW w:w="677" w:type="dxa"/>
            <w:vMerge w:val="restart"/>
            <w:tcBorders>
              <w:top w:val="single" w:sz="4" w:space="0" w:color="auto"/>
              <w:left w:val="single" w:sz="4" w:space="0" w:color="auto"/>
              <w:bottom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center"/>
              <w:rPr>
                <w:rFonts w:ascii="Times New Roman" w:hAnsi="Times New Roman"/>
                <w:sz w:val="24"/>
                <w:szCs w:val="24"/>
              </w:rPr>
            </w:pPr>
            <w:r w:rsidRPr="00846F35">
              <w:rPr>
                <w:rFonts w:ascii="Times New Roman" w:hAnsi="Times New Roman"/>
                <w:sz w:val="24"/>
                <w:szCs w:val="24"/>
              </w:rPr>
              <w:t>1.</w:t>
            </w:r>
          </w:p>
        </w:tc>
        <w:tc>
          <w:tcPr>
            <w:tcW w:w="3599" w:type="dxa"/>
            <w:vMerge w:val="restart"/>
            <w:tcBorders>
              <w:top w:val="single" w:sz="4" w:space="0" w:color="auto"/>
              <w:left w:val="single" w:sz="4" w:space="0" w:color="auto"/>
              <w:bottom w:val="single" w:sz="4" w:space="0" w:color="auto"/>
              <w:right w:val="single" w:sz="4" w:space="0" w:color="auto"/>
            </w:tcBorders>
          </w:tcPr>
          <w:p w:rsidR="00A71D31" w:rsidRPr="00121AAA" w:rsidRDefault="00A71D31" w:rsidP="00A71D3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w:t>
            </w:r>
            <w:r w:rsidRPr="00121AAA">
              <w:rPr>
                <w:rFonts w:ascii="Times New Roman" w:hAnsi="Times New Roman"/>
                <w:sz w:val="24"/>
                <w:szCs w:val="24"/>
              </w:rPr>
              <w:t xml:space="preserve">редоставление молодым семьям - участникам </w:t>
            </w:r>
            <w:hyperlink r:id="rId15" w:history="1">
              <w:r w:rsidRPr="00121AAA">
                <w:rPr>
                  <w:rFonts w:ascii="Times New Roman" w:hAnsi="Times New Roman"/>
                  <w:sz w:val="24"/>
                  <w:szCs w:val="24"/>
                </w:rPr>
                <w:t>подпрограммы</w:t>
              </w:r>
            </w:hyperlink>
            <w:r w:rsidRPr="00121AAA">
              <w:rPr>
                <w:rFonts w:ascii="Times New Roman" w:hAnsi="Times New Roman"/>
                <w:sz w:val="24"/>
                <w:szCs w:val="24"/>
              </w:rPr>
              <w:t xml:space="preserve"> социальных выплат на приобретение жилого помещения эконом-класса или создание объекта индивидуального жилищного строительства эконом-класса</w:t>
            </w:r>
          </w:p>
        </w:tc>
        <w:tc>
          <w:tcPr>
            <w:tcW w:w="2732" w:type="dxa"/>
            <w:tcBorders>
              <w:top w:val="single" w:sz="4" w:space="0" w:color="auto"/>
              <w:left w:val="single" w:sz="4" w:space="0" w:color="auto"/>
              <w:right w:val="single" w:sz="4" w:space="0" w:color="auto"/>
            </w:tcBorders>
          </w:tcPr>
          <w:p w:rsidR="00A71D31" w:rsidRPr="00846F35" w:rsidRDefault="00A71D31" w:rsidP="00A71D31">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всего в том числе:</w:t>
            </w:r>
          </w:p>
        </w:tc>
        <w:tc>
          <w:tcPr>
            <w:tcW w:w="1937"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5709,28</w:t>
            </w:r>
          </w:p>
        </w:tc>
        <w:tc>
          <w:tcPr>
            <w:tcW w:w="1890"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11436,48</w:t>
            </w:r>
          </w:p>
        </w:tc>
        <w:tc>
          <w:tcPr>
            <w:tcW w:w="1701"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11436,48</w:t>
            </w:r>
          </w:p>
        </w:tc>
        <w:tc>
          <w:tcPr>
            <w:tcW w:w="1985"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11436,48</w:t>
            </w:r>
          </w:p>
        </w:tc>
      </w:tr>
      <w:tr w:rsidR="00A71D31" w:rsidRPr="00846F35" w:rsidTr="00121AAA">
        <w:trPr>
          <w:tblCellSpacing w:w="5" w:type="nil"/>
        </w:trPr>
        <w:tc>
          <w:tcPr>
            <w:tcW w:w="677" w:type="dxa"/>
            <w:vMerge/>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3599" w:type="dxa"/>
            <w:vMerge/>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2732" w:type="dxa"/>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федеральный бюджет </w:t>
            </w:r>
          </w:p>
        </w:tc>
        <w:tc>
          <w:tcPr>
            <w:tcW w:w="1937"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c>
          <w:tcPr>
            <w:tcW w:w="1890"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r>
      <w:tr w:rsidR="00A71D31" w:rsidRPr="00846F35" w:rsidTr="00121AAA">
        <w:trPr>
          <w:tblCellSpacing w:w="5" w:type="nil"/>
        </w:trPr>
        <w:tc>
          <w:tcPr>
            <w:tcW w:w="677" w:type="dxa"/>
            <w:vMerge/>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3599" w:type="dxa"/>
            <w:vMerge/>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2732" w:type="dxa"/>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областной бюджет </w:t>
            </w:r>
          </w:p>
        </w:tc>
        <w:tc>
          <w:tcPr>
            <w:tcW w:w="1937"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3656,16</w:t>
            </w:r>
          </w:p>
        </w:tc>
        <w:tc>
          <w:tcPr>
            <w:tcW w:w="1890"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1095,21</w:t>
            </w:r>
          </w:p>
        </w:tc>
        <w:tc>
          <w:tcPr>
            <w:tcW w:w="1701"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1285,52</w:t>
            </w:r>
          </w:p>
        </w:tc>
        <w:tc>
          <w:tcPr>
            <w:tcW w:w="1985"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1275,43</w:t>
            </w:r>
          </w:p>
        </w:tc>
      </w:tr>
      <w:tr w:rsidR="00A71D31" w:rsidRPr="00846F35" w:rsidTr="00121AAA">
        <w:trPr>
          <w:tblCellSpacing w:w="5" w:type="nil"/>
        </w:trPr>
        <w:tc>
          <w:tcPr>
            <w:tcW w:w="677" w:type="dxa"/>
            <w:vMerge/>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3599" w:type="dxa"/>
            <w:vMerge/>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2732" w:type="dxa"/>
            <w:tcBorders>
              <w:left w:val="single" w:sz="4" w:space="0" w:color="auto"/>
              <w:right w:val="single" w:sz="4" w:space="0" w:color="auto"/>
            </w:tcBorders>
          </w:tcPr>
          <w:p w:rsidR="00A71D31" w:rsidRPr="00846F35" w:rsidRDefault="00A71D31" w:rsidP="00A71D31">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местные бюджеты</w:t>
            </w:r>
          </w:p>
        </w:tc>
        <w:tc>
          <w:tcPr>
            <w:tcW w:w="1937"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2053,12</w:t>
            </w:r>
          </w:p>
        </w:tc>
        <w:tc>
          <w:tcPr>
            <w:tcW w:w="1890"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684,37</w:t>
            </w:r>
          </w:p>
        </w:tc>
        <w:tc>
          <w:tcPr>
            <w:tcW w:w="1701"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384,37</w:t>
            </w:r>
          </w:p>
        </w:tc>
        <w:tc>
          <w:tcPr>
            <w:tcW w:w="1985"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684,38</w:t>
            </w:r>
          </w:p>
        </w:tc>
      </w:tr>
      <w:tr w:rsidR="00A71D31" w:rsidRPr="00846F35" w:rsidTr="00121AAA">
        <w:trPr>
          <w:tblCellSpacing w:w="5" w:type="nil"/>
        </w:trPr>
        <w:tc>
          <w:tcPr>
            <w:tcW w:w="677" w:type="dxa"/>
            <w:vMerge/>
            <w:tcBorders>
              <w:left w:val="single" w:sz="4" w:space="0" w:color="auto"/>
              <w:bottom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3599" w:type="dxa"/>
            <w:vMerge/>
            <w:tcBorders>
              <w:left w:val="single" w:sz="4" w:space="0" w:color="auto"/>
              <w:bottom w:val="single" w:sz="4" w:space="0" w:color="auto"/>
              <w:right w:val="single" w:sz="4" w:space="0" w:color="auto"/>
            </w:tcBorders>
          </w:tcPr>
          <w:p w:rsidR="00A71D31" w:rsidRPr="00846F35" w:rsidRDefault="00A71D31" w:rsidP="00A71D31">
            <w:pPr>
              <w:autoSpaceDE w:val="0"/>
              <w:autoSpaceDN w:val="0"/>
              <w:adjustRightInd w:val="0"/>
              <w:spacing w:after="0" w:line="240" w:lineRule="auto"/>
              <w:jc w:val="both"/>
              <w:rPr>
                <w:rFonts w:ascii="Times New Roman" w:hAnsi="Times New Roman"/>
                <w:sz w:val="24"/>
                <w:szCs w:val="24"/>
              </w:rPr>
            </w:pPr>
          </w:p>
        </w:tc>
        <w:tc>
          <w:tcPr>
            <w:tcW w:w="2732" w:type="dxa"/>
            <w:tcBorders>
              <w:left w:val="single" w:sz="4" w:space="0" w:color="auto"/>
              <w:bottom w:val="single" w:sz="4" w:space="0" w:color="auto"/>
              <w:right w:val="single" w:sz="4" w:space="0" w:color="auto"/>
            </w:tcBorders>
          </w:tcPr>
          <w:p w:rsidR="00A71D31" w:rsidRPr="00846F35" w:rsidRDefault="00A71D31" w:rsidP="00A71D31">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собственные и заемные средства граждан</w:t>
            </w:r>
          </w:p>
        </w:tc>
        <w:tc>
          <w:tcPr>
            <w:tcW w:w="1937"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c>
          <w:tcPr>
            <w:tcW w:w="1890"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tcPr>
          <w:p w:rsidR="00A71D31" w:rsidRPr="00A71D31" w:rsidRDefault="00A71D31" w:rsidP="00A71D31">
            <w:pPr>
              <w:jc w:val="center"/>
              <w:rPr>
                <w:rFonts w:ascii="Times New Roman" w:hAnsi="Times New Roman"/>
                <w:sz w:val="24"/>
                <w:szCs w:val="24"/>
              </w:rPr>
            </w:pPr>
            <w:r w:rsidRPr="00A71D31">
              <w:rPr>
                <w:rFonts w:ascii="Times New Roman" w:hAnsi="Times New Roman"/>
                <w:sz w:val="24"/>
                <w:szCs w:val="24"/>
              </w:rPr>
              <w:t>0</w:t>
            </w:r>
          </w:p>
        </w:tc>
      </w:tr>
    </w:tbl>
    <w:p w:rsidR="00846F35" w:rsidRPr="00846F35" w:rsidRDefault="00846F35" w:rsidP="00846F35">
      <w:pPr>
        <w:autoSpaceDE w:val="0"/>
        <w:autoSpaceDN w:val="0"/>
        <w:adjustRightInd w:val="0"/>
        <w:spacing w:after="0" w:line="240" w:lineRule="auto"/>
        <w:ind w:firstLine="540"/>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both"/>
        <w:rPr>
          <w:rFonts w:ascii="Times New Roman" w:hAnsi="Times New Roman"/>
          <w:sz w:val="24"/>
          <w:szCs w:val="24"/>
        </w:rPr>
        <w:sectPr w:rsidR="00846F35" w:rsidRPr="00846F35" w:rsidSect="00846F35">
          <w:pgSz w:w="16838" w:h="11906" w:orient="landscape"/>
          <w:pgMar w:top="899" w:right="539" w:bottom="1134" w:left="902" w:header="720" w:footer="720" w:gutter="0"/>
          <w:cols w:space="720"/>
          <w:noEndnote/>
        </w:sectPr>
      </w:pPr>
      <w:bookmarkStart w:id="42" w:name="Par643"/>
      <w:bookmarkEnd w:id="42"/>
    </w:p>
    <w:p w:rsidR="00846F35" w:rsidRPr="00846F35" w:rsidRDefault="00846F35" w:rsidP="00846F35">
      <w:pPr>
        <w:autoSpaceDE w:val="0"/>
        <w:autoSpaceDN w:val="0"/>
        <w:adjustRightInd w:val="0"/>
        <w:spacing w:after="0" w:line="240" w:lineRule="auto"/>
        <w:ind w:left="5720"/>
        <w:outlineLvl w:val="0"/>
        <w:rPr>
          <w:rFonts w:ascii="Times New Roman" w:hAnsi="Times New Roman"/>
          <w:sz w:val="24"/>
          <w:szCs w:val="24"/>
        </w:rPr>
      </w:pPr>
      <w:r w:rsidRPr="00846F35">
        <w:rPr>
          <w:rFonts w:ascii="Times New Roman" w:hAnsi="Times New Roman"/>
          <w:sz w:val="24"/>
          <w:szCs w:val="24"/>
        </w:rPr>
        <w:t>ПРИЛОЖЕНИЕ 3</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для улучшения жилищных условий»</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bookmarkStart w:id="43" w:name="Par709"/>
      <w:bookmarkEnd w:id="43"/>
      <w:r w:rsidRPr="00846F35">
        <w:rPr>
          <w:rFonts w:ascii="Times New Roman" w:hAnsi="Times New Roman"/>
          <w:b/>
          <w:sz w:val="28"/>
          <w:szCs w:val="28"/>
        </w:rPr>
        <w:t>Порядок</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предоставления молодой семье - участнику подпрограммы</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"Оказание молодым семьям государственной поддержки</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 xml:space="preserve">для улучшения жилищных условий" </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дополнительной социальной выплаты</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при рождении (усыновлении) 1 ребенка</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за счет средств областного бюджета</w:t>
      </w:r>
    </w:p>
    <w:p w:rsidR="00846F35" w:rsidRPr="00846F35" w:rsidRDefault="00846F35" w:rsidP="00846F35">
      <w:pPr>
        <w:autoSpaceDE w:val="0"/>
        <w:autoSpaceDN w:val="0"/>
        <w:adjustRightInd w:val="0"/>
        <w:spacing w:after="0" w:line="240" w:lineRule="auto"/>
        <w:jc w:val="both"/>
        <w:rPr>
          <w:rFonts w:ascii="Times New Roman" w:hAnsi="Times New Roman"/>
          <w:b/>
          <w:sz w:val="28"/>
          <w:szCs w:val="28"/>
        </w:rPr>
      </w:pP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Настоящий Порядок устанавливает правила предоставления молодой семье - участнику </w:t>
      </w:r>
      <w:hyperlink w:anchor="Par0" w:history="1">
        <w:r w:rsidRPr="00846F35">
          <w:rPr>
            <w:rFonts w:ascii="Times New Roman" w:hAnsi="Times New Roman"/>
            <w:sz w:val="28"/>
            <w:szCs w:val="28"/>
          </w:rPr>
          <w:t>подпрограммы</w:t>
        </w:r>
      </w:hyperlink>
      <w:r w:rsidRPr="00846F35">
        <w:rPr>
          <w:rFonts w:ascii="Times New Roman" w:hAnsi="Times New Roman"/>
          <w:sz w:val="28"/>
          <w:szCs w:val="28"/>
        </w:rPr>
        <w:t xml:space="preserve"> "Оказание молодым семьям государственной поддержки для улучшения жилищных условий" дополнительной социальной выплаты при рождении (усыновлении) 1 ребенка за счет средств областного бюджета на приобретение жилого помещения или строительство индивидуального жилого дома (далее именуется - дополнительная социальная выплата).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44" w:name="Par720"/>
      <w:bookmarkEnd w:id="44"/>
      <w:r w:rsidRPr="00846F35">
        <w:rPr>
          <w:rFonts w:ascii="Times New Roman" w:hAnsi="Times New Roman"/>
          <w:sz w:val="28"/>
          <w:szCs w:val="28"/>
        </w:rPr>
        <w:t>2. Право на получение дополнительной социальной выплаты имеет молодая семья - участник подпрограммы, получившая свидетельство о праве на получение социальной выплаты на приобретение жилого помещения или строительство индивидуального жилого дома в рамках настоящей подпрограммы и соответствующая следующим условиям: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родившая (усыновившая) 1 ребенка до приобретения жилого помещения или строительства индивидуального жилого дома;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2) обратившаяся с заявлением о предоставлении дополнительной социальной выплаты и документами, предусмотренными </w:t>
      </w:r>
      <w:hyperlink w:anchor="Par728" w:history="1">
        <w:r w:rsidRPr="00846F35">
          <w:rPr>
            <w:rFonts w:ascii="Times New Roman" w:hAnsi="Times New Roman"/>
            <w:sz w:val="28"/>
            <w:szCs w:val="28"/>
          </w:rPr>
          <w:t>пунктом 7</w:t>
        </w:r>
      </w:hyperlink>
      <w:r w:rsidRPr="00846F35">
        <w:rPr>
          <w:rFonts w:ascii="Times New Roman" w:hAnsi="Times New Roman"/>
          <w:sz w:val="28"/>
          <w:szCs w:val="28"/>
        </w:rPr>
        <w:t xml:space="preserve"> настоящего Порядка, до приобретения жилого помещения или строительства индивидуального жилого дома.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Размер предоставляемой дополнительной социальной выплаты составляет 5 процентов от расчетной (средней) стоимости жилого помещения, исчисленной на дату выдачи свидетельства, указанную в нем.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4. Дополнительная социальная выплата за счет средств областного бюджета предоставляется молодой семье - участнику подпрограммы на приобретение жилого помещения или строительство индивидуального жилого дома в соответствии с </w:t>
      </w:r>
      <w:hyperlink w:anchor="Par142" w:history="1">
        <w:r w:rsidRPr="00846F35">
          <w:rPr>
            <w:rFonts w:ascii="Times New Roman" w:hAnsi="Times New Roman"/>
            <w:sz w:val="28"/>
            <w:szCs w:val="28"/>
          </w:rPr>
          <w:t>подпунктами 1</w:t>
        </w:r>
      </w:hyperlink>
      <w:r w:rsidRPr="00846F35">
        <w:rPr>
          <w:rFonts w:ascii="Times New Roman" w:hAnsi="Times New Roman"/>
          <w:sz w:val="28"/>
          <w:szCs w:val="28"/>
        </w:rPr>
        <w:t xml:space="preserve"> - </w:t>
      </w:r>
      <w:hyperlink w:anchor="Par147" w:history="1">
        <w:r w:rsidRPr="00846F35">
          <w:rPr>
            <w:rFonts w:ascii="Times New Roman" w:hAnsi="Times New Roman"/>
            <w:sz w:val="28"/>
            <w:szCs w:val="28"/>
          </w:rPr>
          <w:t>6 пункта 9</w:t>
        </w:r>
      </w:hyperlink>
      <w:r w:rsidRPr="00846F35">
        <w:rPr>
          <w:rFonts w:ascii="Times New Roman" w:hAnsi="Times New Roman"/>
          <w:sz w:val="28"/>
          <w:szCs w:val="28"/>
        </w:rPr>
        <w:t xml:space="preserve">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Дополнительная социальная выплата предоставляется молодой семье в безналичной форме путем зачисления соответствующих средств на банковский счет молодой семьи.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5. Право на получение дополнительной социальной выплаты предоставляется молодой семье только один раз.</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6. Дополнительная социальная выплата предоставляется в период реализации настоящей подпрограммы.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bookmarkStart w:id="45" w:name="Par728"/>
      <w:bookmarkEnd w:id="45"/>
      <w:r w:rsidRPr="00846F35">
        <w:rPr>
          <w:rFonts w:ascii="Times New Roman" w:hAnsi="Times New Roman"/>
          <w:sz w:val="28"/>
          <w:szCs w:val="28"/>
        </w:rPr>
        <w:t xml:space="preserve">7. Молодая семья для получения дополнительной социальной выплаты представляет в администрация Усть-Катавского городского округа </w:t>
      </w:r>
      <w:hyperlink w:anchor="Par782" w:history="1">
        <w:r w:rsidRPr="00846F35">
          <w:rPr>
            <w:rFonts w:ascii="Times New Roman" w:hAnsi="Times New Roman"/>
            <w:sz w:val="28"/>
            <w:szCs w:val="28"/>
          </w:rPr>
          <w:t>заявление</w:t>
        </w:r>
      </w:hyperlink>
      <w:r w:rsidRPr="00846F35">
        <w:rPr>
          <w:rFonts w:ascii="Times New Roman" w:hAnsi="Times New Roman"/>
          <w:sz w:val="28"/>
          <w:szCs w:val="28"/>
        </w:rPr>
        <w:t xml:space="preserve"> на получение дополнительной социальной выплаты при рождении (усыновлении) 1 ребенка по форме согласно приложению 1 к настоящему Порядку и копии следующих документов: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 паспортов родителей;</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свидетельства о рождении (либо документа, подтверждающего усыновление) 1 ребенка;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справки кредитной организации об открытии банковского счета с указанием реквизитов кредитной организации для зачисления средств дополнительной социальной выплаты.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Копии документов представляются в администрация Усть-Катавского городского </w:t>
      </w:r>
      <w:proofErr w:type="spellStart"/>
      <w:r w:rsidRPr="00846F35">
        <w:rPr>
          <w:rFonts w:ascii="Times New Roman" w:hAnsi="Times New Roman"/>
          <w:sz w:val="28"/>
          <w:szCs w:val="28"/>
        </w:rPr>
        <w:t>округавместе</w:t>
      </w:r>
      <w:proofErr w:type="spellEnd"/>
      <w:r w:rsidRPr="00846F35">
        <w:rPr>
          <w:rFonts w:ascii="Times New Roman" w:hAnsi="Times New Roman"/>
          <w:sz w:val="28"/>
          <w:szCs w:val="28"/>
        </w:rPr>
        <w:t xml:space="preserve"> с оригиналами документов.</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8. Администрация Усть-Катавского городского округа: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осуществляет проверку представленных молодой семьей документов, указанных в </w:t>
      </w:r>
      <w:hyperlink w:anchor="Par728" w:history="1">
        <w:r w:rsidRPr="00846F35">
          <w:rPr>
            <w:rFonts w:ascii="Times New Roman" w:hAnsi="Times New Roman"/>
            <w:sz w:val="28"/>
            <w:szCs w:val="28"/>
          </w:rPr>
          <w:t>пункте 7</w:t>
        </w:r>
      </w:hyperlink>
      <w:r w:rsidRPr="00846F35">
        <w:rPr>
          <w:rFonts w:ascii="Times New Roman" w:hAnsi="Times New Roman"/>
          <w:sz w:val="28"/>
          <w:szCs w:val="28"/>
        </w:rPr>
        <w:t xml:space="preserve"> настоящего Порядка, в течение 10 рабочих дней со дня их подачи;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2) по результатам проверки принимает решение о предоставлении молодой семье дополнительной социальной выплаты либо об отказе в предоставлении дополнительной социальной выплаты;</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3) формирует </w:t>
      </w:r>
      <w:hyperlink w:anchor="Par846" w:history="1">
        <w:r w:rsidRPr="00846F35">
          <w:rPr>
            <w:rFonts w:ascii="Times New Roman" w:hAnsi="Times New Roman"/>
            <w:sz w:val="28"/>
            <w:szCs w:val="28"/>
          </w:rPr>
          <w:t>список</w:t>
        </w:r>
      </w:hyperlink>
      <w:r w:rsidRPr="00846F35">
        <w:rPr>
          <w:rFonts w:ascii="Times New Roman" w:hAnsi="Times New Roman"/>
          <w:sz w:val="28"/>
          <w:szCs w:val="28"/>
        </w:rPr>
        <w:t xml:space="preserve"> молодых семей - участников подпрограммы - получателей дополнительной социальной выплаты при рождении (усыновлении) 1 ребенка за счет средств областного бюджета, полученных в виде субсидий, по форме согласно приложению 2 к настоящему Порядку и направляет его в Министерство строительства, инфраструктуры и дорожного хозяйства Челябинской области в установленные им сроки;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4) в течение 5 рабочих дней после поступления субсидии из областного бюджета на предоставление молодым семьям дополнительных социальных выплат в бюджет муниципального образования перечисляет средства дополнительной социальной выплаты на банковский счет молодой семьи, указанный в заявлении;</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5) представляет ежегодно в срок до 20 декабря отчет Министерство строительства, инфраструктуры и дорожного хозяйства Челябинской области по установленной им форме о перечислении средств дополнительных социальных выплат молодым семьям.</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9. Основаниями для отказа в предоставлении дополнительной социальной выплаты молодой семье являются:</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1) несоответствие молодой семьи требованиям, указанным в </w:t>
      </w:r>
      <w:hyperlink w:anchor="Par720" w:history="1">
        <w:r w:rsidRPr="00846F35">
          <w:rPr>
            <w:rFonts w:ascii="Times New Roman" w:hAnsi="Times New Roman"/>
            <w:sz w:val="28"/>
            <w:szCs w:val="28"/>
          </w:rPr>
          <w:t>пункте 2</w:t>
        </w:r>
      </w:hyperlink>
      <w:r w:rsidRPr="00846F35">
        <w:rPr>
          <w:rFonts w:ascii="Times New Roman" w:hAnsi="Times New Roman"/>
          <w:sz w:val="28"/>
          <w:szCs w:val="28"/>
        </w:rPr>
        <w:t xml:space="preserve"> настоящего Порядка;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 xml:space="preserve">2) непредставление или представление не в полном объеме документов, указанных в </w:t>
      </w:r>
      <w:hyperlink w:anchor="Par728" w:history="1">
        <w:r w:rsidRPr="00846F35">
          <w:rPr>
            <w:rFonts w:ascii="Times New Roman" w:hAnsi="Times New Roman"/>
            <w:sz w:val="28"/>
            <w:szCs w:val="28"/>
          </w:rPr>
          <w:t>пункте 7</w:t>
        </w:r>
      </w:hyperlink>
      <w:r w:rsidRPr="00846F35">
        <w:rPr>
          <w:rFonts w:ascii="Times New Roman" w:hAnsi="Times New Roman"/>
          <w:sz w:val="28"/>
          <w:szCs w:val="28"/>
        </w:rPr>
        <w:t xml:space="preserve"> настоящего Порядка;</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3) недостоверность сведений, содержащихся в представленных документах.</w:t>
      </w:r>
    </w:p>
    <w:p w:rsidR="00846F35" w:rsidRPr="00846F35" w:rsidRDefault="00846F35" w:rsidP="00846F35">
      <w:pPr>
        <w:autoSpaceDE w:val="0"/>
        <w:autoSpaceDN w:val="0"/>
        <w:adjustRightInd w:val="0"/>
        <w:spacing w:after="0" w:line="240" w:lineRule="auto"/>
        <w:ind w:firstLine="540"/>
        <w:jc w:val="both"/>
        <w:rPr>
          <w:rFonts w:ascii="Times New Roman" w:hAnsi="Times New Roman"/>
          <w:sz w:val="28"/>
          <w:szCs w:val="28"/>
        </w:rPr>
      </w:pPr>
      <w:r w:rsidRPr="00846F35">
        <w:rPr>
          <w:rFonts w:ascii="Times New Roman" w:hAnsi="Times New Roman"/>
          <w:sz w:val="28"/>
          <w:szCs w:val="28"/>
        </w:rPr>
        <w:t>10. Дополнительная социальная выплата считается предоставленной молодой семье со дня зачисления средств дополнительной социальной выплаты на банковский счет заявителя, указанный в заявлении.</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rPr>
          <w:rFonts w:ascii="Times New Roman" w:hAnsi="Times New Roman"/>
          <w:sz w:val="28"/>
          <w:szCs w:val="28"/>
        </w:rPr>
      </w:pPr>
      <w:r w:rsidRPr="00846F35">
        <w:rPr>
          <w:rFonts w:ascii="Times New Roman" w:hAnsi="Times New Roman"/>
          <w:sz w:val="28"/>
          <w:szCs w:val="28"/>
        </w:rPr>
        <w:br w:type="page"/>
      </w:r>
    </w:p>
    <w:p w:rsidR="00846F35" w:rsidRPr="00846F35" w:rsidRDefault="00846F35" w:rsidP="00846F35">
      <w:pPr>
        <w:autoSpaceDE w:val="0"/>
        <w:autoSpaceDN w:val="0"/>
        <w:adjustRightInd w:val="0"/>
        <w:spacing w:after="0" w:line="240" w:lineRule="auto"/>
        <w:ind w:left="5610"/>
        <w:outlineLvl w:val="1"/>
        <w:rPr>
          <w:rFonts w:ascii="Times New Roman" w:hAnsi="Times New Roman"/>
          <w:sz w:val="24"/>
          <w:szCs w:val="24"/>
        </w:rPr>
      </w:pPr>
      <w:r w:rsidRPr="00846F35">
        <w:rPr>
          <w:rFonts w:ascii="Times New Roman" w:hAnsi="Times New Roman"/>
          <w:sz w:val="24"/>
          <w:szCs w:val="24"/>
        </w:rPr>
        <w:t>ПРИЛОЖЕНИЕ 1</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к Порядку предоставления молодой семье -</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участнику подпрограммы «Оказание молодым семьям государственной поддержки для улучшения жилищных условий»  дополнительной социальной выплаты при рождении (усыновлении)</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1 ребенка за счет средств областного бюджета</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Главе муниципального образования</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______________________________________</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______________________________________</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(Ф.И.О. заявителя полностью)</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______________________________________</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(полный адрес, индекс)</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______________________________________</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(паспорт, серия, номер, кем и когда выдан)</w:t>
      </w:r>
    </w:p>
    <w:p w:rsidR="00846F35" w:rsidRPr="00846F35" w:rsidRDefault="00846F35" w:rsidP="00846F35">
      <w:pPr>
        <w:autoSpaceDE w:val="0"/>
        <w:autoSpaceDN w:val="0"/>
        <w:adjustRightInd w:val="0"/>
        <w:spacing w:after="0" w:line="240" w:lineRule="auto"/>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bookmarkStart w:id="46" w:name="Par782"/>
      <w:bookmarkEnd w:id="46"/>
      <w:r w:rsidRPr="00846F35">
        <w:rPr>
          <w:rFonts w:ascii="Times New Roman" w:hAnsi="Times New Roman"/>
          <w:b/>
          <w:sz w:val="24"/>
          <w:szCs w:val="24"/>
        </w:rPr>
        <w:t>Заявление</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на получение дополнительной социальной выплаты</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при рождении (усыновлении) 1 ребенка</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В связи с рождением (усыновлением) в моей семье ребенка</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___________________________________________________________________________</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(Ф.И.О. ребенка полностью, дата рождения ребенка)</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прошу предоставить мне дополнительную социальную выплату, предусмотренную </w:t>
      </w:r>
      <w:hyperlink w:anchor="Par198" w:history="1">
        <w:r w:rsidRPr="00846F35">
          <w:rPr>
            <w:rFonts w:ascii="Times New Roman" w:hAnsi="Times New Roman"/>
            <w:sz w:val="24"/>
            <w:szCs w:val="24"/>
          </w:rPr>
          <w:t>пунктом 18</w:t>
        </w:r>
      </w:hyperlink>
      <w:r w:rsidRPr="00846F35">
        <w:rPr>
          <w:rFonts w:ascii="Times New Roman" w:hAnsi="Times New Roman"/>
          <w:sz w:val="24"/>
          <w:szCs w:val="24"/>
        </w:rPr>
        <w:t xml:space="preserve"> подпрограммы «Оказание молодым семьям государственной поддержки для улучшения жилищных условий» государственной </w:t>
      </w:r>
      <w:hyperlink r:id="rId16" w:history="1">
        <w:r w:rsidRPr="00846F35">
          <w:rPr>
            <w:rFonts w:ascii="Times New Roman" w:hAnsi="Times New Roman"/>
            <w:sz w:val="24"/>
            <w:szCs w:val="24"/>
          </w:rPr>
          <w:t>подпрограммы</w:t>
        </w:r>
      </w:hyperlink>
      <w:r w:rsidRPr="00846F35">
        <w:rPr>
          <w:rFonts w:ascii="Times New Roman" w:hAnsi="Times New Roman"/>
          <w:sz w:val="24"/>
          <w:szCs w:val="24"/>
        </w:rPr>
        <w:t xml:space="preserve"> Челябинской области «Обеспечение доступным и комфортным жильем граждан Российской Федерации" в Челябинской области на 2014 - 2020 годы, для погашения части расходов, связанных с приобретением  жилого помещения (строительством индивидуального жилого дома).</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Средства дополнительной социальной  выплаты прошу перечислить на банковский счет, открытый на имя_____________________________________________________________________</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(Ф.И.О. полностью)</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К заявлению прилагаются следующие документы:</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1) ___________________________________________________________________;</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2) ___________________________________________________________________;</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3) ___________________________________________________________________;</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4) ___________________________________________________________________.</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Подписи:</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Супруга___________________ _____________________ "___" _______ 20__ год</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(подпись)       (расшифровка подписи)            (дата)</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Супруг ____________________ ____________________ "___" _______ 20__ год</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4"/>
          <w:szCs w:val="24"/>
        </w:rPr>
      </w:pPr>
      <w:r w:rsidRPr="00846F35">
        <w:rPr>
          <w:rFonts w:ascii="Times New Roman" w:hAnsi="Times New Roman"/>
          <w:sz w:val="24"/>
          <w:szCs w:val="24"/>
        </w:rPr>
        <w:t xml:space="preserve">                                    (подпись)       (расшифровка подписи)           (дата)</w:t>
      </w:r>
    </w:p>
    <w:p w:rsidR="00846F35" w:rsidRPr="00846F35" w:rsidRDefault="00846F35" w:rsidP="00846F35">
      <w:pPr>
        <w:autoSpaceDE w:val="0"/>
        <w:autoSpaceDN w:val="0"/>
        <w:adjustRightInd w:val="0"/>
        <w:spacing w:after="0" w:line="240" w:lineRule="auto"/>
        <w:ind w:firstLine="770"/>
        <w:jc w:val="both"/>
        <w:rPr>
          <w:rFonts w:ascii="Times New Roman" w:hAnsi="Times New Roman"/>
          <w:sz w:val="28"/>
          <w:szCs w:val="28"/>
        </w:rPr>
      </w:pPr>
      <w:r w:rsidRPr="00846F35">
        <w:rPr>
          <w:rFonts w:ascii="Times New Roman" w:hAnsi="Times New Roman"/>
          <w:sz w:val="28"/>
          <w:szCs w:val="28"/>
        </w:rPr>
        <w:br w:type="page"/>
      </w:r>
    </w:p>
    <w:p w:rsidR="00846F35" w:rsidRPr="00846F35" w:rsidRDefault="00846F35" w:rsidP="00846F35">
      <w:pPr>
        <w:autoSpaceDE w:val="0"/>
        <w:autoSpaceDN w:val="0"/>
        <w:adjustRightInd w:val="0"/>
        <w:spacing w:after="0" w:line="240" w:lineRule="auto"/>
        <w:ind w:left="5720"/>
        <w:outlineLvl w:val="0"/>
        <w:rPr>
          <w:rFonts w:ascii="Times New Roman" w:hAnsi="Times New Roman"/>
          <w:sz w:val="24"/>
          <w:szCs w:val="24"/>
        </w:rPr>
      </w:pPr>
      <w:r w:rsidRPr="00846F35">
        <w:rPr>
          <w:rFonts w:ascii="Times New Roman" w:hAnsi="Times New Roman"/>
          <w:sz w:val="24"/>
          <w:szCs w:val="24"/>
        </w:rPr>
        <w:t>ПРИЛОЖЕНИЕ 4</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к подпрограмме</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«Оказание молодым семьям</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государственной поддержки</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для улучшения жилищных условий»</w:t>
      </w:r>
    </w:p>
    <w:p w:rsidR="00846F35" w:rsidRPr="00846F35" w:rsidRDefault="00846F35" w:rsidP="00846F35">
      <w:pPr>
        <w:autoSpaceDE w:val="0"/>
        <w:autoSpaceDN w:val="0"/>
        <w:adjustRightInd w:val="0"/>
        <w:spacing w:after="0" w:line="240" w:lineRule="auto"/>
        <w:ind w:left="5720"/>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5720"/>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bookmarkStart w:id="47" w:name="Par1035"/>
      <w:bookmarkEnd w:id="47"/>
      <w:r w:rsidRPr="00846F35">
        <w:rPr>
          <w:rFonts w:ascii="Times New Roman" w:hAnsi="Times New Roman"/>
          <w:b/>
          <w:sz w:val="28"/>
          <w:szCs w:val="28"/>
        </w:rPr>
        <w:t>Порядок и условия</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признания молодой семьи имеющей достаточные доходы,</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позволяющие получить кредит, либо иные денежные средства</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для оплаты расчетной (средней) стоимости жилья в части,</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превышающей размер предоставляемой социальной выплаты</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в рамках подпрограммы «Оказание молодым семьям</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государственной поддержки для улучшения жилищных условий»</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государственной подпрограммы Челябинской области</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«Обеспечение доступным и комфортным жильем граждан</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Российской Федерации» в Челябинской области</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7C46C4" w:rsidRPr="007C46C4" w:rsidRDefault="00846F35" w:rsidP="007C46C4">
      <w:pPr>
        <w:pStyle w:val="ac"/>
        <w:ind w:firstLine="708"/>
        <w:jc w:val="both"/>
        <w:rPr>
          <w:rFonts w:ascii="Times New Roman" w:eastAsiaTheme="minorHAnsi" w:hAnsi="Times New Roman"/>
          <w:sz w:val="28"/>
          <w:szCs w:val="28"/>
        </w:rPr>
      </w:pPr>
      <w:r w:rsidRPr="007C46C4">
        <w:rPr>
          <w:rFonts w:ascii="Times New Roman" w:hAnsi="Times New Roman"/>
          <w:sz w:val="28"/>
          <w:szCs w:val="28"/>
        </w:rPr>
        <w:t xml:space="preserve">1. Порядок и условия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w:t>
      </w:r>
      <w:hyperlink w:anchor="Par0" w:history="1">
        <w:r w:rsidRPr="007C46C4">
          <w:rPr>
            <w:rFonts w:ascii="Times New Roman" w:hAnsi="Times New Roman"/>
            <w:sz w:val="28"/>
            <w:szCs w:val="28"/>
          </w:rPr>
          <w:t>подпрограммы</w:t>
        </w:r>
      </w:hyperlink>
      <w:r w:rsidRPr="007C46C4">
        <w:rPr>
          <w:rFonts w:ascii="Times New Roman" w:hAnsi="Times New Roman"/>
          <w:sz w:val="28"/>
          <w:szCs w:val="28"/>
        </w:rPr>
        <w:t xml:space="preserve"> "Оказание молодым семьям государственной поддержки для улучшения жилищных условий" государственной </w:t>
      </w:r>
      <w:hyperlink r:id="rId17" w:history="1">
        <w:r w:rsidRPr="007C46C4">
          <w:rPr>
            <w:rFonts w:ascii="Times New Roman" w:hAnsi="Times New Roman"/>
            <w:sz w:val="28"/>
            <w:szCs w:val="28"/>
          </w:rPr>
          <w:t>подпрограммы</w:t>
        </w:r>
      </w:hyperlink>
      <w:r w:rsidRPr="007C46C4">
        <w:rPr>
          <w:rFonts w:ascii="Times New Roman" w:hAnsi="Times New Roman"/>
          <w:sz w:val="28"/>
          <w:szCs w:val="28"/>
        </w:rPr>
        <w:t xml:space="preserve"> Челябинской области «Обеспечение доступным и комфортным жильем граждан Российской Федерации» в Челябинской области (далее именуются - Порядок), разработаны в соответствии с </w:t>
      </w:r>
      <w:hyperlink r:id="rId18" w:history="1">
        <w:r w:rsidRPr="007C46C4">
          <w:rPr>
            <w:rFonts w:ascii="Times New Roman" w:hAnsi="Times New Roman"/>
            <w:sz w:val="28"/>
            <w:szCs w:val="28"/>
          </w:rPr>
          <w:t>пунктом 8</w:t>
        </w:r>
      </w:hyperlink>
      <w:r w:rsidRPr="007C46C4">
        <w:rPr>
          <w:rFonts w:ascii="Times New Roman" w:hAnsi="Times New Roman"/>
          <w:sz w:val="28"/>
          <w:szCs w:val="28"/>
        </w:rPr>
        <w:t xml:space="preserve"> </w:t>
      </w:r>
      <w:r w:rsidR="007C46C4" w:rsidRPr="007C46C4">
        <w:rPr>
          <w:rFonts w:ascii="Times New Roman" w:eastAsiaTheme="minorHAnsi" w:hAnsi="Times New Roman"/>
          <w:sz w:val="28"/>
          <w:szCs w:val="28"/>
        </w:rPr>
        <w:t>пунктом 8 Правил предоставления молодым семьям социальных выплат на приобретение (строительство) жилья и их использования (далее именуются - Правила), приведенных в приложении N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846F35" w:rsidRPr="007C46C4" w:rsidRDefault="00846F35" w:rsidP="007C46C4">
      <w:pPr>
        <w:pStyle w:val="ac"/>
        <w:ind w:firstLine="708"/>
        <w:jc w:val="both"/>
        <w:rPr>
          <w:rFonts w:ascii="Times New Roman" w:hAnsi="Times New Roman"/>
          <w:sz w:val="28"/>
          <w:szCs w:val="28"/>
        </w:rPr>
      </w:pPr>
      <w:r w:rsidRPr="007C46C4">
        <w:rPr>
          <w:rFonts w:ascii="Times New Roman" w:hAnsi="Times New Roman"/>
          <w:sz w:val="28"/>
          <w:szCs w:val="28"/>
        </w:rPr>
        <w:t xml:space="preserve">2. Условием участия молодой семьи в программе в соответствии с </w:t>
      </w:r>
      <w:hyperlink r:id="rId19" w:history="1">
        <w:r w:rsidRPr="007C46C4">
          <w:rPr>
            <w:rFonts w:ascii="Times New Roman" w:hAnsi="Times New Roman"/>
            <w:sz w:val="28"/>
            <w:szCs w:val="28"/>
          </w:rPr>
          <w:t>подпунктом «в» пункта 6</w:t>
        </w:r>
      </w:hyperlink>
      <w:r w:rsidRPr="007C46C4">
        <w:rPr>
          <w:rFonts w:ascii="Times New Roman" w:hAnsi="Times New Roman"/>
          <w:sz w:val="28"/>
          <w:szCs w:val="28"/>
        </w:rPr>
        <w:t xml:space="preserve"> и </w:t>
      </w:r>
      <w:hyperlink r:id="rId20" w:history="1">
        <w:r w:rsidRPr="007C46C4">
          <w:rPr>
            <w:rFonts w:ascii="Times New Roman" w:hAnsi="Times New Roman"/>
            <w:sz w:val="28"/>
            <w:szCs w:val="28"/>
          </w:rPr>
          <w:t>подпунктом «д» пункта 15</w:t>
        </w:r>
      </w:hyperlink>
      <w:r w:rsidRPr="007C46C4">
        <w:rPr>
          <w:rFonts w:ascii="Times New Roman" w:hAnsi="Times New Roman"/>
          <w:sz w:val="28"/>
          <w:szCs w:val="28"/>
        </w:rPr>
        <w:t xml:space="preserve"> Правил является предоставление молодой семьей документов, подтверждающих наличие у молодой семьи достаточных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846F35" w:rsidRDefault="00846F35" w:rsidP="00846F35">
      <w:pPr>
        <w:autoSpaceDE w:val="0"/>
        <w:autoSpaceDN w:val="0"/>
        <w:adjustRightInd w:val="0"/>
        <w:spacing w:after="0" w:line="240" w:lineRule="auto"/>
        <w:ind w:firstLine="770"/>
        <w:jc w:val="both"/>
        <w:rPr>
          <w:rFonts w:ascii="Times New Roman" w:hAnsi="Times New Roman"/>
          <w:sz w:val="28"/>
          <w:szCs w:val="28"/>
        </w:rPr>
      </w:pPr>
      <w:r w:rsidRPr="00846F35">
        <w:rPr>
          <w:rFonts w:ascii="Times New Roman" w:hAnsi="Times New Roman"/>
          <w:sz w:val="28"/>
          <w:szCs w:val="28"/>
        </w:rPr>
        <w:t>3. Признание молодой семьи имеющей достаточные доходы, позволяющие получить кредит (далее именуются - доходы), либо иные денежные средства, достаточные для оплаты расчетной (средней) стоимости жилья в части, превышающей размер предоставляемой социальной выплаты (далее именуются - иные денежные средства (ИДС), осуществля</w:t>
      </w:r>
      <w:r w:rsidR="007C46C4">
        <w:rPr>
          <w:rFonts w:ascii="Times New Roman" w:hAnsi="Times New Roman"/>
          <w:sz w:val="28"/>
          <w:szCs w:val="28"/>
        </w:rPr>
        <w:t>ет</w:t>
      </w:r>
      <w:r w:rsidRPr="00846F35">
        <w:rPr>
          <w:rFonts w:ascii="Times New Roman" w:hAnsi="Times New Roman"/>
          <w:sz w:val="28"/>
          <w:szCs w:val="28"/>
        </w:rPr>
        <w:t xml:space="preserve"> орган местного самоуправления.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48" w:name="sub_1956"/>
      <w:r w:rsidRPr="007C46C4">
        <w:rPr>
          <w:rFonts w:ascii="Times New Roman" w:eastAsiaTheme="minorHAnsi" w:hAnsi="Times New Roman"/>
          <w:sz w:val="28"/>
          <w:szCs w:val="28"/>
        </w:rPr>
        <w:t>4. Расчет доходов либо иных денежных средств (ИДС) молодой семьи (далее именуется - расчет) производится в соответствии с Методикой оценки доходов и иных денежных средств (ИДС) для признания молодой семьи имеющей достаточные доходы, позволяющие получить кредит, либо иные денежные средства, достаточные для оплаты расчетной (средней) стоимости жилья в части, превышающей размер предоставляемой социальной выплаты в рамках подпрограммы (далее именуется - Методика оценки доходов), изложенной в приложении 1 к настоящему Порядку. Расчет производится на дату обращения молодой семьи с заявлением об участии в подпрограмме и на дату обращения молодой семьи с заявлением о выдаче свидетельства.</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49" w:name="sub_1959"/>
      <w:bookmarkEnd w:id="48"/>
      <w:r w:rsidRPr="007C46C4">
        <w:rPr>
          <w:rFonts w:ascii="Times New Roman" w:eastAsiaTheme="minorHAnsi" w:hAnsi="Times New Roman"/>
          <w:sz w:val="28"/>
          <w:szCs w:val="28"/>
        </w:rPr>
        <w:t>5. Оценка, проводимая органом местного самоуправления,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в рамках подпрограммы, осуществляется по следующим вариантам:</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0" w:name="sub_1957"/>
      <w:bookmarkEnd w:id="49"/>
      <w:r w:rsidRPr="007C46C4">
        <w:rPr>
          <w:rFonts w:ascii="Times New Roman" w:eastAsiaTheme="minorHAnsi" w:hAnsi="Times New Roman"/>
          <w:sz w:val="28"/>
          <w:szCs w:val="28"/>
        </w:rPr>
        <w:t>1) первый вариант расчета:</w:t>
      </w:r>
    </w:p>
    <w:bookmarkEnd w:id="50"/>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оценка доходов либо иных денежных средств (ИДС) молодой семьи определяется при предоставлении справки банка или иной кредитной организации (далее именуется - справка кредитной организации) с указанием максимально возможной суммы кредита на приобретение жилья, который может быть предоставлен членам молодой семьи или одному из них;</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1" w:name="sub_1958"/>
      <w:r w:rsidRPr="007C46C4">
        <w:rPr>
          <w:rFonts w:ascii="Times New Roman" w:eastAsiaTheme="minorHAnsi" w:hAnsi="Times New Roman"/>
          <w:sz w:val="28"/>
          <w:szCs w:val="28"/>
        </w:rPr>
        <w:t>2) второй вариант расчета:</w:t>
      </w:r>
    </w:p>
    <w:bookmarkEnd w:id="51"/>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оценка доходов либо иных денежных средств молодой семьи определяется при предоставлении молодой семьей сведений о доходах физических лиц за истекший налоговый период и суммах начисленных, удержанных и перечисленных в бюджетную систему Российской Федерации за истекший налоговый период налогов по форме 2-НДФЛ, для индивидуальных предпринимателей - по формам 3-НДФЛ, ЕНВД, ЕСХН, УСН (далее именуются - справки о заработной плате) путем определения расчетного размера максимально возможной суммы кредита на приобретение жилья, который может быть предоставлен членам молодой семьи или одному из них.</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При нахождении одного родителя в неполной семье в декретном отпуске по уходу за ребенком расчет доходов осуществляется при предъявлении справки с последнего места работы о нахождении родителя в декретном отпуске, а также документов, предусмотренных пунктом 7 настоящего Порядка.</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Вариант оценки доходов либо иных денежных средств молодой семьи для участия в подпрограмме определяется по выбору молодой семьи.</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2" w:name="sub_1962"/>
      <w:r w:rsidRPr="007C46C4">
        <w:rPr>
          <w:rFonts w:ascii="Times New Roman" w:eastAsiaTheme="minorHAnsi" w:hAnsi="Times New Roman"/>
          <w:sz w:val="28"/>
          <w:szCs w:val="28"/>
        </w:rPr>
        <w:t>6. Для признания семьи имеющей доходы либо иные денежные средства молодая семья представляет следующие документы: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3" w:name="sub_1960"/>
      <w:bookmarkEnd w:id="52"/>
      <w:r w:rsidRPr="007C46C4">
        <w:rPr>
          <w:rFonts w:ascii="Times New Roman" w:eastAsiaTheme="minorHAnsi" w:hAnsi="Times New Roman"/>
          <w:sz w:val="28"/>
          <w:szCs w:val="28"/>
        </w:rPr>
        <w:t>1) по первому варианту расчета:</w:t>
      </w:r>
    </w:p>
    <w:bookmarkEnd w:id="53"/>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справку кредитной организации о максимально возможной сумме кредита на приобретение жилого помещения или строительство индивидуального жилого дома, который может быть предоставлен членам молодой семьи или одному из них;</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4" w:name="sub_1961"/>
      <w:r w:rsidRPr="007C46C4">
        <w:rPr>
          <w:rFonts w:ascii="Times New Roman" w:eastAsiaTheme="minorHAnsi" w:hAnsi="Times New Roman"/>
          <w:sz w:val="28"/>
          <w:szCs w:val="28"/>
        </w:rPr>
        <w:t>2) по второму варианту расчета:</w:t>
      </w:r>
    </w:p>
    <w:bookmarkEnd w:id="54"/>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справки о заработной плате для расчета органом местного самоуправления максимально возможной суммы кредита на приобретение жилья, который может быть предоставлен членам молодой семьи или одному из них.</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5" w:name="sub_1970"/>
      <w:r w:rsidRPr="007C46C4">
        <w:rPr>
          <w:rFonts w:ascii="Times New Roman" w:eastAsiaTheme="minorHAnsi" w:hAnsi="Times New Roman"/>
          <w:sz w:val="28"/>
          <w:szCs w:val="28"/>
        </w:rPr>
        <w:t>7. В случае если максимально возможная сумма кредита, указанная в справке кредитной организации или рассчитанная органом местного самоуправления по справкам о заработной плате, менее части расчетной (средней) стоимости жилья, превышающей размер предоставляемой социальной выплаты на приобретение жилья, молодая семья вправе предоставить дополнительно следующие документы (один или несколько):</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6" w:name="sub_1963"/>
      <w:bookmarkEnd w:id="55"/>
      <w:r w:rsidRPr="007C46C4">
        <w:rPr>
          <w:rFonts w:ascii="Times New Roman" w:eastAsiaTheme="minorHAnsi" w:hAnsi="Times New Roman"/>
          <w:sz w:val="28"/>
          <w:szCs w:val="28"/>
        </w:rPr>
        <w:t>1) выписку с банковского счета о наличии у члена(-</w:t>
      </w:r>
      <w:proofErr w:type="spellStart"/>
      <w:r w:rsidRPr="007C46C4">
        <w:rPr>
          <w:rFonts w:ascii="Times New Roman" w:eastAsiaTheme="minorHAnsi" w:hAnsi="Times New Roman"/>
          <w:sz w:val="28"/>
          <w:szCs w:val="28"/>
        </w:rPr>
        <w:t>ов</w:t>
      </w:r>
      <w:proofErr w:type="spellEnd"/>
      <w:r w:rsidRPr="007C46C4">
        <w:rPr>
          <w:rFonts w:ascii="Times New Roman" w:eastAsiaTheme="minorHAnsi" w:hAnsi="Times New Roman"/>
          <w:sz w:val="28"/>
          <w:szCs w:val="28"/>
        </w:rPr>
        <w:t>) молодой семьи собственных средств, хранящихся на лицевых счетах в банках (далее именуются - сбережения на вкладах в банках);</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7" w:name="sub_1964"/>
      <w:bookmarkEnd w:id="56"/>
      <w:r w:rsidRPr="007C46C4">
        <w:rPr>
          <w:rFonts w:ascii="Times New Roman" w:eastAsiaTheme="minorHAnsi" w:hAnsi="Times New Roman"/>
          <w:sz w:val="28"/>
          <w:szCs w:val="28"/>
        </w:rPr>
        <w:t>2) заключение (отчет) независимого оценщика о рыночной стоимости недвижимого имущества или доли в праве собственности на недвижимое имущество (жилой дом, квартира, дача, садовый участок в садоводческих товариществах (кооперативах), земельный участок, нежилое помещение), находящихся в собственности члена(-</w:t>
      </w:r>
      <w:proofErr w:type="spellStart"/>
      <w:r w:rsidRPr="007C46C4">
        <w:rPr>
          <w:rFonts w:ascii="Times New Roman" w:eastAsiaTheme="minorHAnsi" w:hAnsi="Times New Roman"/>
          <w:sz w:val="28"/>
          <w:szCs w:val="28"/>
        </w:rPr>
        <w:t>ов</w:t>
      </w:r>
      <w:proofErr w:type="spellEnd"/>
      <w:r w:rsidRPr="007C46C4">
        <w:rPr>
          <w:rFonts w:ascii="Times New Roman" w:eastAsiaTheme="minorHAnsi" w:hAnsi="Times New Roman"/>
          <w:sz w:val="28"/>
          <w:szCs w:val="28"/>
        </w:rPr>
        <w:t>) молодой семьи (далее именуется - недвижимое имущество).</w:t>
      </w:r>
    </w:p>
    <w:bookmarkEnd w:id="57"/>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Молодая семья для подтверждения намерения об отчуждении принадлежащего ей на праве собственности недвижимого имущества представляет следующие документы: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8" w:name="sub_1965"/>
      <w:r w:rsidRPr="007C46C4">
        <w:rPr>
          <w:rFonts w:ascii="Times New Roman" w:eastAsiaTheme="minorHAnsi" w:hAnsi="Times New Roman"/>
          <w:sz w:val="28"/>
          <w:szCs w:val="28"/>
        </w:rPr>
        <w:t>3) копии свидетельств о государственной регистрации права собственности члена(-</w:t>
      </w:r>
      <w:proofErr w:type="spellStart"/>
      <w:r w:rsidRPr="007C46C4">
        <w:rPr>
          <w:rFonts w:ascii="Times New Roman" w:eastAsiaTheme="minorHAnsi" w:hAnsi="Times New Roman"/>
          <w:sz w:val="28"/>
          <w:szCs w:val="28"/>
        </w:rPr>
        <w:t>ов</w:t>
      </w:r>
      <w:proofErr w:type="spellEnd"/>
      <w:r w:rsidRPr="007C46C4">
        <w:rPr>
          <w:rFonts w:ascii="Times New Roman" w:eastAsiaTheme="minorHAnsi" w:hAnsi="Times New Roman"/>
          <w:sz w:val="28"/>
          <w:szCs w:val="28"/>
        </w:rPr>
        <w:t>) молодой семьи на недвижимое имущество, выданные органами, осуществляющими государственную регистрацию прав на недвижимое имущество и сделок с ним;</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59" w:name="sub_1966"/>
      <w:bookmarkEnd w:id="58"/>
      <w:r w:rsidRPr="007C46C4">
        <w:rPr>
          <w:rFonts w:ascii="Times New Roman" w:eastAsiaTheme="minorHAnsi" w:hAnsi="Times New Roman"/>
          <w:sz w:val="28"/>
          <w:szCs w:val="28"/>
        </w:rPr>
        <w:t>4) заявление члена(-</w:t>
      </w:r>
      <w:proofErr w:type="spellStart"/>
      <w:r w:rsidRPr="007C46C4">
        <w:rPr>
          <w:rFonts w:ascii="Times New Roman" w:eastAsiaTheme="minorHAnsi" w:hAnsi="Times New Roman"/>
          <w:sz w:val="28"/>
          <w:szCs w:val="28"/>
        </w:rPr>
        <w:t>ов</w:t>
      </w:r>
      <w:proofErr w:type="spellEnd"/>
      <w:r w:rsidRPr="007C46C4">
        <w:rPr>
          <w:rFonts w:ascii="Times New Roman" w:eastAsiaTheme="minorHAnsi" w:hAnsi="Times New Roman"/>
          <w:sz w:val="28"/>
          <w:szCs w:val="28"/>
        </w:rPr>
        <w:t>) молодой семьи о намерении отчуждения недвижимого имущества при получении социальной выплаты на приобретение жилья в рамках подпрограммы;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0" w:name="sub_1967"/>
      <w:bookmarkEnd w:id="59"/>
      <w:r w:rsidRPr="007C46C4">
        <w:rPr>
          <w:rFonts w:ascii="Times New Roman" w:eastAsiaTheme="minorHAnsi" w:hAnsi="Times New Roman"/>
          <w:sz w:val="28"/>
          <w:szCs w:val="28"/>
        </w:rPr>
        <w:t>5) в случае наличия у молодой семьи доли в праве собственности на недвижимое имущество - заявление собственника(-</w:t>
      </w:r>
      <w:proofErr w:type="spellStart"/>
      <w:r w:rsidRPr="007C46C4">
        <w:rPr>
          <w:rFonts w:ascii="Times New Roman" w:eastAsiaTheme="minorHAnsi" w:hAnsi="Times New Roman"/>
          <w:sz w:val="28"/>
          <w:szCs w:val="28"/>
        </w:rPr>
        <w:t>ов</w:t>
      </w:r>
      <w:proofErr w:type="spellEnd"/>
      <w:r w:rsidRPr="007C46C4">
        <w:rPr>
          <w:rFonts w:ascii="Times New Roman" w:eastAsiaTheme="minorHAnsi" w:hAnsi="Times New Roman"/>
          <w:sz w:val="28"/>
          <w:szCs w:val="28"/>
        </w:rPr>
        <w:t>) оставшихся долей в праве собственности на недвижимое имущество о намерении воспользоваться преимущественным правом покупки продаваемой доли молодой семьи при получении социальной выплаты на приобретение жилья в рамках подпрограммы;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1" w:name="sub_1968"/>
      <w:bookmarkEnd w:id="60"/>
      <w:r w:rsidRPr="007C46C4">
        <w:rPr>
          <w:rFonts w:ascii="Times New Roman" w:eastAsiaTheme="minorHAnsi" w:hAnsi="Times New Roman"/>
          <w:sz w:val="28"/>
          <w:szCs w:val="28"/>
        </w:rPr>
        <w:t>6) документы, подтверждающие право молодой семьи на использование средств (части средств) материнского (семейного) капитала:</w:t>
      </w:r>
    </w:p>
    <w:bookmarkEnd w:id="61"/>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копия государственного сертификата на материнский (семейный) капитал;</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справка территориального отделения Пенсионного фонда Российской Федерации о состоянии специального лицевого счета лица, имеющего право на получение дополнительных мер государственной поддержки (о наличии у молодой семьи средств (части средств) материнского капитала);</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2" w:name="sub_1969"/>
      <w:r w:rsidRPr="007C46C4">
        <w:rPr>
          <w:rFonts w:ascii="Times New Roman" w:eastAsiaTheme="minorHAnsi" w:hAnsi="Times New Roman"/>
          <w:sz w:val="28"/>
          <w:szCs w:val="28"/>
        </w:rPr>
        <w:t>7) нотариально заверенное обязательство родителей, родственников или других физических и (или) юридических лиц по предоставлению молодой семье денежных средств на приобретение жилья с приложением подтверждающих его документов (далее именуется - обязательство других лиц):</w:t>
      </w:r>
    </w:p>
    <w:bookmarkEnd w:id="62"/>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справки кредитной организации о максимально возможной сумме кредита, который может быть предоставлен лицу, дающему обязательство других лиц;</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выписки с банковского счета о наличии у лица, дающего обязательство, собственных средств, хранящихся на лицевых счетах в банках.</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Копии документов, указанных в подпунктах 3 и 6 пункта 7 настоящего Порядка, представляются в орган местного самоуправления вместе с оригиналами документов и заверяются уполномоченным лицом, осуществляющим прием документов молодых семей для участия в подпрограмме.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3" w:name="sub_1971"/>
      <w:r w:rsidRPr="007C46C4">
        <w:rPr>
          <w:rFonts w:ascii="Times New Roman" w:eastAsiaTheme="minorHAnsi" w:hAnsi="Times New Roman"/>
          <w:sz w:val="28"/>
          <w:szCs w:val="28"/>
        </w:rPr>
        <w:t>8. Орган местного самоуправления организует работу по проверке сведений, содержащихся в документах, предусмотренных пунктом 7 настоящего Порядка, представленных молодой семьей, осуществляет расчет и в течение 10 календарных дней с даты представления молодой семьей документов принимает решение о признании либо об отказе в признании молодой семьи имеющей доходы либо иные денежные средства в части, превышающей размер предоставляемой социальной выплаты. О принятом решении молодая семья письменно уведомляется органом местного самоуправления в течение 5 календарных дней.</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4" w:name="sub_1974"/>
      <w:bookmarkEnd w:id="63"/>
      <w:r w:rsidRPr="007C46C4">
        <w:rPr>
          <w:rFonts w:ascii="Times New Roman" w:eastAsiaTheme="minorHAnsi" w:hAnsi="Times New Roman"/>
          <w:sz w:val="28"/>
          <w:szCs w:val="28"/>
        </w:rPr>
        <w:t>9. Основаниями для отказа в признании молодой семьи имеющей доходы либо иные денежные средства для оплаты расчетной (средней) стоимости жилья в части, превышающей размер предоставляемой социальной выплаты, являются: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5" w:name="sub_1972"/>
      <w:bookmarkEnd w:id="64"/>
      <w:r w:rsidRPr="007C46C4">
        <w:rPr>
          <w:rFonts w:ascii="Times New Roman" w:eastAsiaTheme="minorHAnsi" w:hAnsi="Times New Roman"/>
          <w:sz w:val="28"/>
          <w:szCs w:val="28"/>
        </w:rPr>
        <w:t>1) несоответствие молодой семьи требованиям, указанным в пункте 3 приложения 1 к настоящему Порядку;</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6" w:name="sub_1973"/>
      <w:bookmarkEnd w:id="65"/>
      <w:r w:rsidRPr="007C46C4">
        <w:rPr>
          <w:rFonts w:ascii="Times New Roman" w:eastAsiaTheme="minorHAnsi" w:hAnsi="Times New Roman"/>
          <w:sz w:val="28"/>
          <w:szCs w:val="28"/>
        </w:rPr>
        <w:t>2) представление документов, не соответствующих требованиям пункта 6 настоящего Порядка.</w:t>
      </w:r>
    </w:p>
    <w:bookmarkEnd w:id="66"/>
    <w:p w:rsidR="007C46C4" w:rsidRPr="00846F35" w:rsidRDefault="007C46C4" w:rsidP="00846F35">
      <w:pPr>
        <w:autoSpaceDE w:val="0"/>
        <w:autoSpaceDN w:val="0"/>
        <w:adjustRightInd w:val="0"/>
        <w:spacing w:after="0" w:line="240" w:lineRule="auto"/>
        <w:ind w:firstLine="770"/>
        <w:jc w:val="both"/>
        <w:rPr>
          <w:rFonts w:ascii="Times New Roman" w:hAnsi="Times New Roman"/>
          <w:sz w:val="28"/>
          <w:szCs w:val="28"/>
        </w:rPr>
      </w:pPr>
    </w:p>
    <w:p w:rsidR="00846F35" w:rsidRPr="00846F35" w:rsidRDefault="00846F35" w:rsidP="00846F35">
      <w:pPr>
        <w:rPr>
          <w:rFonts w:ascii="Times New Roman" w:hAnsi="Times New Roman"/>
          <w:sz w:val="28"/>
          <w:szCs w:val="28"/>
        </w:rPr>
      </w:pPr>
      <w:r w:rsidRPr="00846F35">
        <w:rPr>
          <w:rFonts w:ascii="Times New Roman" w:hAnsi="Times New Roman"/>
          <w:sz w:val="28"/>
          <w:szCs w:val="28"/>
        </w:rPr>
        <w:br w:type="page"/>
      </w:r>
    </w:p>
    <w:p w:rsidR="00846F35" w:rsidRPr="00846F35" w:rsidRDefault="00846F35" w:rsidP="00846F35">
      <w:pPr>
        <w:autoSpaceDE w:val="0"/>
        <w:autoSpaceDN w:val="0"/>
        <w:adjustRightInd w:val="0"/>
        <w:spacing w:after="0" w:line="240" w:lineRule="auto"/>
        <w:ind w:left="5720"/>
        <w:outlineLvl w:val="1"/>
        <w:rPr>
          <w:rFonts w:ascii="Times New Roman" w:hAnsi="Times New Roman"/>
          <w:sz w:val="24"/>
          <w:szCs w:val="24"/>
        </w:rPr>
      </w:pPr>
      <w:r w:rsidRPr="00846F35">
        <w:rPr>
          <w:rFonts w:ascii="Times New Roman" w:hAnsi="Times New Roman"/>
          <w:sz w:val="24"/>
          <w:szCs w:val="24"/>
        </w:rPr>
        <w:t>ПРИЛОЖЕНИ Е 1</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«Оказание молодым семьям государственной поддержки для улучшения жилищных условий»</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p>
    <w:p w:rsidR="00846F35" w:rsidRDefault="00846F35" w:rsidP="00846F35">
      <w:pPr>
        <w:autoSpaceDE w:val="0"/>
        <w:autoSpaceDN w:val="0"/>
        <w:adjustRightInd w:val="0"/>
        <w:spacing w:after="0" w:line="240" w:lineRule="auto"/>
        <w:ind w:left="5720"/>
        <w:rPr>
          <w:rFonts w:ascii="Times New Roman" w:hAnsi="Times New Roman"/>
          <w:sz w:val="24"/>
          <w:szCs w:val="24"/>
        </w:rPr>
      </w:pPr>
    </w:p>
    <w:p w:rsidR="007C46C4" w:rsidRPr="007C46C4" w:rsidRDefault="007C46C4" w:rsidP="007C46C4">
      <w:pPr>
        <w:autoSpaceDE w:val="0"/>
        <w:autoSpaceDN w:val="0"/>
        <w:adjustRightInd w:val="0"/>
        <w:spacing w:before="108" w:after="108" w:line="240" w:lineRule="auto"/>
        <w:jc w:val="center"/>
        <w:outlineLvl w:val="0"/>
        <w:rPr>
          <w:rFonts w:ascii="Times New Roman" w:eastAsiaTheme="minorHAnsi" w:hAnsi="Times New Roman"/>
          <w:b/>
          <w:bCs/>
          <w:color w:val="26282F"/>
          <w:sz w:val="28"/>
          <w:szCs w:val="28"/>
        </w:rPr>
      </w:pPr>
      <w:r w:rsidRPr="007C46C4">
        <w:rPr>
          <w:rFonts w:ascii="Times New Roman" w:eastAsiaTheme="minorHAnsi" w:hAnsi="Times New Roman"/>
          <w:b/>
          <w:bCs/>
          <w:color w:val="26282F"/>
          <w:sz w:val="28"/>
          <w:szCs w:val="28"/>
        </w:rPr>
        <w:t>Методика</w:t>
      </w:r>
      <w:r w:rsidRPr="007C46C4">
        <w:rPr>
          <w:rFonts w:ascii="Times New Roman" w:eastAsiaTheme="minorHAnsi" w:hAnsi="Times New Roman"/>
          <w:b/>
          <w:bCs/>
          <w:color w:val="26282F"/>
          <w:sz w:val="28"/>
          <w:szCs w:val="28"/>
        </w:rPr>
        <w:br/>
        <w:t>оценки доходов либо иных денежных средств (ИДС)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в рамках подпрограммы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7" w:name="sub_1992"/>
      <w:r w:rsidRPr="007C46C4">
        <w:rPr>
          <w:rFonts w:ascii="Times New Roman" w:eastAsiaTheme="minorHAnsi" w:hAnsi="Times New Roman"/>
          <w:sz w:val="28"/>
          <w:szCs w:val="28"/>
        </w:rPr>
        <w:t>1. Оценка доходов либо иных денежных средств (ИДС) для признания молодой семьи имеющей достаточные доходы, позволяющие получить кредит, либо иные денежные средства (ИДС), достаточные для оплаты расчетной (средней) стоимости жилья в части, превышающей размер предоставляемой социальной выплаты (далее именуются - доходы), осуществляется поэтапно в соответствии с вариантом расчета, выбранным молодой семьей.</w:t>
      </w:r>
    </w:p>
    <w:bookmarkEnd w:id="67"/>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Для расчета оценки доходов орган местного самоуправления осуществляет определение: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1) расчетной (средней) стоимости жилья (</w:t>
      </w:r>
      <w:proofErr w:type="spellStart"/>
      <w:r w:rsidRPr="007C46C4">
        <w:rPr>
          <w:rFonts w:ascii="Times New Roman" w:eastAsiaTheme="minorHAnsi" w:hAnsi="Times New Roman"/>
          <w:sz w:val="28"/>
          <w:szCs w:val="28"/>
        </w:rPr>
        <w:t>СтЖ</w:t>
      </w:r>
      <w:proofErr w:type="spellEnd"/>
      <w:r w:rsidRPr="007C46C4">
        <w:rPr>
          <w:rFonts w:ascii="Times New Roman" w:eastAsiaTheme="minorHAnsi" w:hAnsi="Times New Roman"/>
          <w:sz w:val="28"/>
          <w:szCs w:val="28"/>
        </w:rPr>
        <w:t>).</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Расчетная (средняя) стоимость жилья, используемая при расчете размера социальной выплаты, определяется в соответствии с пунктом 13 приложения 34 к государственной программе;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2) размера социальной выплаты на приобретение жилья (С).</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Размер социальной выплаты на приобретение жилья определяется в соответствии с пунктом 9 приложения 34 к государственной программе;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3) части расчетной (средней) стоимости жилья, превышающей размер предоставляемой социальной выплаты на приобретение жилья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Часть расчетной (средней) стоимости жилья, превышающей размер предоставляемой социальной выплаты на приобретение жилья, определяется по формуле: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698"/>
        <w:jc w:val="center"/>
        <w:rPr>
          <w:rFonts w:ascii="Times New Roman" w:eastAsiaTheme="minorHAnsi" w:hAnsi="Times New Roman"/>
          <w:sz w:val="28"/>
          <w:szCs w:val="28"/>
        </w:rPr>
      </w:pP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xml:space="preserve"> = </w:t>
      </w:r>
      <w:proofErr w:type="spellStart"/>
      <w:r w:rsidRPr="007C46C4">
        <w:rPr>
          <w:rFonts w:ascii="Times New Roman" w:eastAsiaTheme="minorHAnsi" w:hAnsi="Times New Roman"/>
          <w:sz w:val="28"/>
          <w:szCs w:val="28"/>
        </w:rPr>
        <w:t>СтЖ</w:t>
      </w:r>
      <w:proofErr w:type="spellEnd"/>
      <w:r w:rsidRPr="007C46C4">
        <w:rPr>
          <w:rFonts w:ascii="Times New Roman" w:eastAsiaTheme="minorHAnsi" w:hAnsi="Times New Roman"/>
          <w:sz w:val="28"/>
          <w:szCs w:val="28"/>
        </w:rPr>
        <w:t xml:space="preserve"> - С</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8" w:name="sub_1993"/>
      <w:r w:rsidRPr="007C46C4">
        <w:rPr>
          <w:rFonts w:ascii="Times New Roman" w:eastAsiaTheme="minorHAnsi" w:hAnsi="Times New Roman"/>
          <w:sz w:val="28"/>
          <w:szCs w:val="28"/>
        </w:rPr>
        <w:t>2. Варианты оценки доходов приведены в пункте 5 Порядка.</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69" w:name="sub_1994"/>
      <w:bookmarkEnd w:id="68"/>
      <w:r w:rsidRPr="007C46C4">
        <w:rPr>
          <w:rFonts w:ascii="Times New Roman" w:eastAsiaTheme="minorHAnsi" w:hAnsi="Times New Roman"/>
          <w:sz w:val="28"/>
          <w:szCs w:val="28"/>
        </w:rPr>
        <w:t>3. Проведение оценки доходов осуществляется по следующим вариантам:</w:t>
      </w:r>
    </w:p>
    <w:bookmarkEnd w:id="69"/>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по первому варианту:</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на первом этапе сравнивается максимально возможная сумма кредита на приобретение жилья, который может быть предоставлен кредитной организацией членам молодой семьи или одному из них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и часть расчетной (средней) стоимости жилья, превышающей размер предоставляемой социальной выплаты на приобретение жилья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1) в случае если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xml:space="preserve"> больше или равен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молодая семья признается имеющей достаточные доходы и осуществление дальнейшей оценки доходов молодой семьи не производится;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2) в случае если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xml:space="preserve"> меньше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то оценка доходов молодой семьи осуществляется на втором этапе, исходя из части расчетной (средней) стоимости жилья, превышающей размер максимально возможной суммы кредита на приобретение жилья, который может быть предоставлен кредитной организацией членам молодой семьи или одному из них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по формуле: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698"/>
        <w:jc w:val="center"/>
        <w:rPr>
          <w:rFonts w:ascii="Times New Roman" w:eastAsiaTheme="minorHAnsi" w:hAnsi="Times New Roman"/>
          <w:sz w:val="28"/>
          <w:szCs w:val="28"/>
        </w:rPr>
      </w:pP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xml:space="preserve"> -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xml:space="preserve"> =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где: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xml:space="preserve"> - оставшаяся часть расчетной (средней) стоимости жилья;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на втором этапе сравнивается оставшаяся часть расчетной (средней) стоимости жилья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с суммой сбережений молодой семьи на вкладах в банках, рыночной стоимостью недвижимого имущества, средствами материнского (семейного) капитала, обязательством других лиц:</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1) в случае если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xml:space="preserve"> меньше или равен иным денежным средствам (ИДС), то молодая семья признается имеющей доходы;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2) в случае если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xml:space="preserve"> больше иных денежных средств (ИДС), то молодая семья не может быть признана имеющей доходы;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по второму варианту:</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первый этап:</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1) определение размера ежемесячного совокупного семейного дохода, превышающего прожиточный минимум, в расчете на членов молодой семьи (далее именуется - ЧСД) и ежемесячного совокупного семейного дохода молодой семьи (далее именуется - СД):</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698"/>
        <w:jc w:val="center"/>
        <w:rPr>
          <w:rFonts w:ascii="Times New Roman" w:eastAsiaTheme="minorHAnsi" w:hAnsi="Times New Roman"/>
          <w:sz w:val="28"/>
          <w:szCs w:val="28"/>
        </w:rPr>
      </w:pPr>
      <w:r w:rsidRPr="007C46C4">
        <w:rPr>
          <w:rFonts w:ascii="Times New Roman" w:eastAsiaTheme="minorHAnsi" w:hAnsi="Times New Roman"/>
          <w:sz w:val="28"/>
          <w:szCs w:val="28"/>
        </w:rPr>
        <w:t>ЧСД = СД - СПМ, где: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ЧСД - размер ежемесячного совокупного семейного дохода, превышающего прожиточный минимум, в расчете на членов молодой семьи;</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СД - ежемесячный совокупный семейный доход семьи, определяемый путем суммирования доходов (без вычета из общей суммы совокупного семейного дохода молодой семьи налогов, сборов и иных обязательных платежей), указанных в представленных молодой семьей сведениях о доходах по формам:</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2-НДФЛ за последние шесть месяцев, предшествующих дате обращения молодой семьи с заявлением на участие в подпрограмме либо дате обращения с заявлением о выдаче свидетельства, и делением полученного результата на шесть;</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ЕНВД за два квартала, предшествующих дате обращения молодой семьи с заявлением на участие в подпрограмме либо дате обращения с заявлением о выдаче свидетельства, и делением полученного результата на шесть;</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3-НДФЛ, ЕСХН, УСН за год, предшествующий дате обращения молодой семьи с заявлением на участие в подпрограмме либо дате обращения с заявлением о выдаче свидетельства, и делением полученного результата на двенадцать;</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СПМ - сумма прожиточного минимума молодой семьи по основным социально-демографическим группам населения, определяемая по формуле: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698"/>
        <w:jc w:val="center"/>
        <w:rPr>
          <w:rFonts w:ascii="Times New Roman" w:eastAsiaTheme="minorHAnsi" w:hAnsi="Times New Roman"/>
          <w:sz w:val="28"/>
          <w:szCs w:val="28"/>
        </w:rPr>
      </w:pPr>
      <w:r w:rsidRPr="007C46C4">
        <w:rPr>
          <w:rFonts w:ascii="Times New Roman" w:eastAsiaTheme="minorHAnsi" w:hAnsi="Times New Roman"/>
          <w:sz w:val="28"/>
          <w:szCs w:val="28"/>
        </w:rPr>
        <w:t>СПМ = ПМД x NД + ПМТ x NТ, где: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ПМД - величина прожиточного минимума на детей, установленная постановлением Губернатора Челябинской области об установлении величины прожиточного минимума на душу населения и по основным социально-демографическим группам населения в Челябинской области, действующим на момент осуществления расчета;</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ПМТ - величина прожиточного минимума для трудоспособного населения, установленная постановлением Губернатора Челябинской области об установлении величины прожиточного минимума на душу населения и по основным социально-демографическим группам населения в Челябинской области, действующим на момент осуществления расчета;</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NД - количество детей молодой семьи;</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NТ - количество трудоспособных членов молодой семьи;</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2) расчетный размер максимально возможной суммы кредита на приобретение жилья, который может быть предоставлен членам молодой семьи или одному из них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определяется с применением следующих показателей:</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срок кредита - 25 лет;</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процентная ставка по кредиту - 12 процентов.</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698"/>
        <w:jc w:val="center"/>
        <w:rPr>
          <w:rFonts w:ascii="Times New Roman" w:eastAsiaTheme="minorHAnsi" w:hAnsi="Times New Roman"/>
          <w:sz w:val="28"/>
          <w:szCs w:val="28"/>
        </w:rPr>
      </w:pPr>
      <w:r w:rsidRPr="0017476E">
        <w:rPr>
          <w:rFonts w:ascii="Times New Roman" w:eastAsiaTheme="minorHAnsi" w:hAnsi="Times New Roman"/>
          <w:noProof/>
          <w:sz w:val="28"/>
          <w:szCs w:val="28"/>
          <w:lang w:eastAsia="ru-RU"/>
        </w:rPr>
        <w:drawing>
          <wp:inline distT="0" distB="0" distL="0" distR="0">
            <wp:extent cx="1676400" cy="510540"/>
            <wp:effectExtent l="0" t="0" r="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76400" cy="510540"/>
                    </a:xfrm>
                    <a:prstGeom prst="rect">
                      <a:avLst/>
                    </a:prstGeom>
                    <a:noFill/>
                    <a:ln>
                      <a:noFill/>
                    </a:ln>
                  </pic:spPr>
                </pic:pic>
              </a:graphicData>
            </a:graphic>
          </wp:inline>
        </w:drawing>
      </w:r>
      <w:r w:rsidRPr="007C46C4">
        <w:rPr>
          <w:rFonts w:ascii="Times New Roman" w:eastAsiaTheme="minorHAnsi" w:hAnsi="Times New Roman"/>
          <w:sz w:val="28"/>
          <w:szCs w:val="28"/>
        </w:rPr>
        <w:t>;</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3) в случае если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xml:space="preserve"> больше либо равен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то молодая семья признается имеющей достаточные доходы, дальнейшая оценка доходов молодой семьи не производится;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4) в случае если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xml:space="preserve"> меньше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то оценка доходов молодой семьи осуществляется на следующем этапе, исходя из части расчетной (средней) стоимости жилья, превышающей размер максимально возможной суммы кредита на приобретение жилья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по следующей формуле: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698"/>
        <w:jc w:val="center"/>
        <w:rPr>
          <w:rFonts w:ascii="Times New Roman" w:eastAsiaTheme="minorHAnsi" w:hAnsi="Times New Roman"/>
          <w:sz w:val="28"/>
          <w:szCs w:val="28"/>
        </w:rPr>
      </w:pP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xml:space="preserve"> -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xml:space="preserve"> =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где: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xml:space="preserve"> - оставшаяся часть расчетной (средней) стоимости жилья;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этап второй: на данном этапе сравнивается оставшаяся часть расчетной (средней) стоимости жилья с суммой сбережений молодой семьи на вкладах в банках, рыночной стоимостью недвижимого имущества, средствами материнского капитала, обязательством других лиц (ИДС):</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1) в случае если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xml:space="preserve"> меньше или равен ИДС, то молодая семья признается имеющей доходы;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2) в случае если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xml:space="preserve"> больше ИДС, то молодая семья не может быть признана имеющей доходы.</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bookmarkStart w:id="70" w:name="sub_1995"/>
      <w:r w:rsidRPr="007C46C4">
        <w:rPr>
          <w:rFonts w:ascii="Times New Roman" w:eastAsiaTheme="minorHAnsi" w:hAnsi="Times New Roman"/>
          <w:sz w:val="28"/>
          <w:szCs w:val="28"/>
        </w:rPr>
        <w:t>4. Признание (непризнание) молодой семьи имеющей доходы либо иные денежные средства оформляется заключением по формам (приложения 2, 3 к Порядку), соответствующим вариантам оценки доходов либо иных денежных средств молодой семьи, установленным Порядком.</w:t>
      </w:r>
    </w:p>
    <w:bookmarkEnd w:id="70"/>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Default="007C46C4"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17476E" w:rsidRPr="0017476E" w:rsidRDefault="0017476E" w:rsidP="007C46C4">
      <w:pPr>
        <w:autoSpaceDE w:val="0"/>
        <w:autoSpaceDN w:val="0"/>
        <w:adjustRightInd w:val="0"/>
        <w:spacing w:after="0" w:line="240" w:lineRule="auto"/>
        <w:jc w:val="right"/>
        <w:rPr>
          <w:rFonts w:ascii="Times New Roman" w:eastAsiaTheme="minorHAnsi" w:hAnsi="Times New Roman"/>
          <w:b/>
          <w:bCs/>
          <w:color w:val="26282F"/>
          <w:sz w:val="28"/>
          <w:szCs w:val="28"/>
        </w:rPr>
      </w:pPr>
    </w:p>
    <w:p w:rsidR="007C46C4" w:rsidRPr="0017476E" w:rsidRDefault="007C46C4" w:rsidP="00846F35">
      <w:pPr>
        <w:autoSpaceDE w:val="0"/>
        <w:autoSpaceDN w:val="0"/>
        <w:adjustRightInd w:val="0"/>
        <w:spacing w:after="0" w:line="240" w:lineRule="auto"/>
        <w:ind w:left="5610"/>
        <w:outlineLvl w:val="1"/>
        <w:rPr>
          <w:rFonts w:ascii="Times New Roman" w:eastAsiaTheme="minorHAnsi" w:hAnsi="Times New Roman"/>
          <w:sz w:val="28"/>
          <w:szCs w:val="28"/>
        </w:rPr>
      </w:pPr>
    </w:p>
    <w:p w:rsidR="00846F35" w:rsidRPr="0017476E" w:rsidRDefault="00846F35" w:rsidP="00846F35">
      <w:pPr>
        <w:autoSpaceDE w:val="0"/>
        <w:autoSpaceDN w:val="0"/>
        <w:adjustRightInd w:val="0"/>
        <w:spacing w:after="0" w:line="240" w:lineRule="auto"/>
        <w:ind w:left="5610"/>
        <w:outlineLvl w:val="1"/>
        <w:rPr>
          <w:rFonts w:ascii="Times New Roman" w:hAnsi="Times New Roman"/>
          <w:sz w:val="28"/>
          <w:szCs w:val="28"/>
        </w:rPr>
      </w:pPr>
      <w:r w:rsidRPr="0017476E">
        <w:rPr>
          <w:rFonts w:ascii="Times New Roman" w:hAnsi="Times New Roman"/>
          <w:sz w:val="28"/>
          <w:szCs w:val="28"/>
        </w:rPr>
        <w:t>ПРИЛОЖЕНИЕ 2</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«Оказание молодым семьям государственной поддержки для улучшения жилищных условий»</w:t>
      </w:r>
    </w:p>
    <w:p w:rsidR="00846F35" w:rsidRPr="0017476E" w:rsidRDefault="00846F35" w:rsidP="00846F35">
      <w:pPr>
        <w:autoSpaceDE w:val="0"/>
        <w:autoSpaceDN w:val="0"/>
        <w:adjustRightInd w:val="0"/>
        <w:spacing w:after="0" w:line="240" w:lineRule="auto"/>
        <w:jc w:val="right"/>
        <w:rPr>
          <w:rFonts w:ascii="Times New Roman" w:hAnsi="Times New Roman"/>
          <w:sz w:val="28"/>
          <w:szCs w:val="28"/>
        </w:rPr>
      </w:pP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УТВЕРЖДАЮ:</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_</w:t>
      </w:r>
      <w:r w:rsidR="0017476E">
        <w:rPr>
          <w:rFonts w:ascii="Times New Roman" w:hAnsi="Times New Roman"/>
          <w:sz w:val="28"/>
          <w:szCs w:val="28"/>
        </w:rPr>
        <w:t>______________________________</w:t>
      </w:r>
    </w:p>
    <w:p w:rsidR="00846F35" w:rsidRPr="0017476E" w:rsidRDefault="00846F35" w:rsidP="00846F35">
      <w:pPr>
        <w:autoSpaceDE w:val="0"/>
        <w:autoSpaceDN w:val="0"/>
        <w:adjustRightInd w:val="0"/>
        <w:spacing w:after="0" w:line="240" w:lineRule="auto"/>
        <w:ind w:left="5610"/>
        <w:rPr>
          <w:rFonts w:ascii="Times New Roman" w:hAnsi="Times New Roman"/>
          <w:sz w:val="20"/>
          <w:szCs w:val="20"/>
        </w:rPr>
      </w:pPr>
      <w:r w:rsidRPr="0017476E">
        <w:rPr>
          <w:rFonts w:ascii="Times New Roman" w:hAnsi="Times New Roman"/>
          <w:sz w:val="20"/>
          <w:szCs w:val="20"/>
        </w:rPr>
        <w:t>(Руководитель уполномоченного органа)</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____</w:t>
      </w:r>
      <w:r w:rsidR="0017476E">
        <w:rPr>
          <w:rFonts w:ascii="Times New Roman" w:hAnsi="Times New Roman"/>
          <w:sz w:val="28"/>
          <w:szCs w:val="28"/>
        </w:rPr>
        <w:t>___________________________</w:t>
      </w:r>
    </w:p>
    <w:p w:rsidR="00846F35" w:rsidRPr="0017476E" w:rsidRDefault="00846F35" w:rsidP="00846F35">
      <w:pPr>
        <w:autoSpaceDE w:val="0"/>
        <w:autoSpaceDN w:val="0"/>
        <w:adjustRightInd w:val="0"/>
        <w:spacing w:after="0" w:line="240" w:lineRule="auto"/>
        <w:ind w:left="5610"/>
        <w:rPr>
          <w:rFonts w:ascii="Times New Roman" w:hAnsi="Times New Roman"/>
          <w:sz w:val="20"/>
          <w:szCs w:val="20"/>
        </w:rPr>
      </w:pPr>
      <w:r w:rsidRPr="0017476E">
        <w:rPr>
          <w:rFonts w:ascii="Times New Roman" w:hAnsi="Times New Roman"/>
          <w:sz w:val="20"/>
          <w:szCs w:val="20"/>
        </w:rPr>
        <w:t>(подпись, расшифровка подписи)</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"___" ________________ 201__ г.</w:t>
      </w:r>
    </w:p>
    <w:p w:rsidR="00846F35" w:rsidRPr="0017476E" w:rsidRDefault="00846F35" w:rsidP="00846F35">
      <w:pPr>
        <w:autoSpaceDE w:val="0"/>
        <w:autoSpaceDN w:val="0"/>
        <w:adjustRightInd w:val="0"/>
        <w:spacing w:after="0" w:line="240" w:lineRule="auto"/>
        <w:rPr>
          <w:rFonts w:ascii="Times New Roman" w:hAnsi="Times New Roman"/>
          <w:sz w:val="28"/>
          <w:szCs w:val="28"/>
        </w:rPr>
      </w:pP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bookmarkStart w:id="71" w:name="Par1207"/>
      <w:bookmarkEnd w:id="71"/>
      <w:r w:rsidRPr="0017476E">
        <w:rPr>
          <w:rFonts w:ascii="Times New Roman" w:hAnsi="Times New Roman"/>
          <w:b/>
          <w:sz w:val="28"/>
          <w:szCs w:val="28"/>
        </w:rPr>
        <w:t>ЗАКЛЮЧЕНИЕ</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о признании (непризнании) молодой семьи</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имеющей достаточные доходы, позволяющие получить кредит,</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либо иные денежные средства для оплаты расчетной (средней)</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стоимости жилья в части, превышающей размер предоставляемой</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 xml:space="preserve">социальной выплаты в рамках </w:t>
      </w:r>
      <w:hyperlink w:anchor="Par0" w:history="1">
        <w:r w:rsidRPr="0017476E">
          <w:rPr>
            <w:rFonts w:ascii="Times New Roman" w:hAnsi="Times New Roman"/>
            <w:b/>
            <w:sz w:val="28"/>
            <w:szCs w:val="28"/>
          </w:rPr>
          <w:t>подпрограммы</w:t>
        </w:r>
      </w:hyperlink>
      <w:r w:rsidRPr="0017476E">
        <w:rPr>
          <w:rFonts w:ascii="Times New Roman" w:hAnsi="Times New Roman"/>
          <w:b/>
          <w:sz w:val="28"/>
          <w:szCs w:val="28"/>
        </w:rPr>
        <w:t xml:space="preserve"> "Оказание молодым</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семьям государственной поддержки для улучшения</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жилищных условий" (по первому варианту расчета)</w:t>
      </w:r>
    </w:p>
    <w:p w:rsidR="00846F35" w:rsidRPr="0017476E" w:rsidRDefault="00846F35" w:rsidP="00846F35">
      <w:pPr>
        <w:autoSpaceDE w:val="0"/>
        <w:autoSpaceDN w:val="0"/>
        <w:adjustRightInd w:val="0"/>
        <w:spacing w:after="0" w:line="240" w:lineRule="auto"/>
        <w:rPr>
          <w:rFonts w:ascii="Times New Roman" w:hAnsi="Times New Roman"/>
          <w:sz w:val="28"/>
          <w:szCs w:val="28"/>
        </w:rPr>
      </w:pP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Молодая семья в составе:</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супруг 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супруга 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дети:</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1) _________________________________________________________________,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2)__________________________________________________________________,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3) _________________________________________________________________,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подала "___" ___________________ 20___ г.  заявление  для  участия  в</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муниципальной     программе     (подпрограмме)    (либо   на   выдачу</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 xml:space="preserve">свидетельства), действующей в  рамках  подпрограммы "Оказание </w:t>
      </w:r>
      <w:proofErr w:type="spellStart"/>
      <w:r w:rsidRPr="007C46C4">
        <w:rPr>
          <w:rFonts w:ascii="Times New Roman" w:eastAsiaTheme="minorHAnsi" w:hAnsi="Times New Roman"/>
          <w:sz w:val="28"/>
          <w:szCs w:val="28"/>
        </w:rPr>
        <w:t>молодымсемьям</w:t>
      </w:r>
      <w:proofErr w:type="spellEnd"/>
      <w:r w:rsidRPr="007C46C4">
        <w:rPr>
          <w:rFonts w:ascii="Times New Roman" w:eastAsiaTheme="minorHAnsi" w:hAnsi="Times New Roman"/>
          <w:sz w:val="28"/>
          <w:szCs w:val="28"/>
        </w:rPr>
        <w:t xml:space="preserve">  государственной  поддержки для  улучшения  жилищных  условий"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государственной программы  Челябинской области "Обеспечение доступным</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и  комфортным  жильем  граждан  Российской  Федерации  в  Челябинской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области"  и   мероприятия   по   обеспечению   жильем  молодых  семей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ведомственной  целевой  программы "Оказание государственной поддержки</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гражданам  в  обеспечении жильем и оплате жилищно-коммунальных услуг"</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государственной программы Российской Федерации "Обеспечение доступным</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и комфортным  жильем  и  коммунальными  услугами  граждан  Российской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Федерации".</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К заявлению молодой  семьи  приложены  документы  для  признания</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молодой семьи как семьи, имеющей доходы, позволяющие получить кредит,</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либо  иные  денежные  средства (ИДС) для оплаты  расчетной  (средней)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стоимости   жилья   в  части,   превышающей   размер  предоставляемой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социальной выплаты:</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1. __________________________________________________________________</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2. __________________________________________________________________</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3. __________________________________________________________________</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4. __________________________________________________________________</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Расчет оценки доходов и иных денежных средств</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Расчетная (средняя) стоимость жилья (</w:t>
      </w:r>
      <w:proofErr w:type="spellStart"/>
      <w:r w:rsidRPr="007C46C4">
        <w:rPr>
          <w:rFonts w:ascii="Times New Roman" w:eastAsiaTheme="minorHAnsi" w:hAnsi="Times New Roman"/>
          <w:b/>
          <w:bCs/>
          <w:color w:val="26282F"/>
          <w:sz w:val="28"/>
          <w:szCs w:val="28"/>
        </w:rPr>
        <w:t>СтЖ</w:t>
      </w:r>
      <w:proofErr w:type="spellEnd"/>
      <w:r w:rsidRPr="007C46C4">
        <w:rPr>
          <w:rFonts w:ascii="Times New Roman" w:eastAsiaTheme="minorHAnsi" w:hAnsi="Times New Roman"/>
          <w:b/>
          <w:bCs/>
          <w:color w:val="26282F"/>
          <w:sz w:val="28"/>
          <w:szCs w:val="28"/>
        </w:rPr>
        <w:t>)</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520"/>
        <w:gridCol w:w="2660"/>
        <w:gridCol w:w="2660"/>
      </w:tblGrid>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Состав семьи (человек)</w:t>
            </w:r>
          </w:p>
        </w:tc>
        <w:tc>
          <w:tcPr>
            <w:tcW w:w="25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Норматив стоимости кв. метра общей площади жилья (рублей за 1 кв. метр)</w:t>
            </w:r>
          </w:p>
        </w:tc>
        <w:tc>
          <w:tcPr>
            <w:tcW w:w="266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Размер общей площади жилья для расчета размера социальной выплаты (кв. метров)</w:t>
            </w:r>
          </w:p>
        </w:tc>
        <w:tc>
          <w:tcPr>
            <w:tcW w:w="266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Расчетная (средняя) стоимость жилья (рублей),</w:t>
            </w:r>
          </w:p>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графа 2 x графу 3</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1</w:t>
            </w:r>
          </w:p>
        </w:tc>
        <w:tc>
          <w:tcPr>
            <w:tcW w:w="25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2</w:t>
            </w:r>
          </w:p>
        </w:tc>
        <w:tc>
          <w:tcPr>
            <w:tcW w:w="266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3</w:t>
            </w:r>
          </w:p>
        </w:tc>
        <w:tc>
          <w:tcPr>
            <w:tcW w:w="266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4</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25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266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266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r>
    </w:tbl>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Размер социальной выплаты на приобретение жилья (С)</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4200"/>
        <w:gridCol w:w="3640"/>
      </w:tblGrid>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Расчетная (средняя) стоимость жилья (рублей)</w:t>
            </w:r>
          </w:p>
        </w:tc>
        <w:tc>
          <w:tcPr>
            <w:tcW w:w="420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Размер социальной выплаты в процентах от расчетной (средней) стоимости жилья</w:t>
            </w:r>
          </w:p>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(30 процентов или 35 процентов)</w:t>
            </w:r>
          </w:p>
        </w:tc>
        <w:tc>
          <w:tcPr>
            <w:tcW w:w="364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Размер социальной выплаты на приобретение жилья (рублей),</w:t>
            </w:r>
          </w:p>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графа 1 x графу 2</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1</w:t>
            </w:r>
          </w:p>
        </w:tc>
        <w:tc>
          <w:tcPr>
            <w:tcW w:w="420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2</w:t>
            </w:r>
          </w:p>
        </w:tc>
        <w:tc>
          <w:tcPr>
            <w:tcW w:w="364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3</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420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364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r>
    </w:tbl>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Часть расчетной (средней) стоимости жилья, превышающей</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размер социальной выплаты на приобретение жилья (</w:t>
      </w:r>
      <w:proofErr w:type="spellStart"/>
      <w:r w:rsidRPr="007C46C4">
        <w:rPr>
          <w:rFonts w:ascii="Times New Roman" w:eastAsiaTheme="minorHAnsi" w:hAnsi="Times New Roman"/>
          <w:b/>
          <w:bCs/>
          <w:color w:val="26282F"/>
          <w:sz w:val="28"/>
          <w:szCs w:val="28"/>
        </w:rPr>
        <w:t>ЧСтЖ</w:t>
      </w:r>
      <w:proofErr w:type="spellEnd"/>
      <w:r w:rsidRPr="007C46C4">
        <w:rPr>
          <w:rFonts w:ascii="Times New Roman" w:eastAsiaTheme="minorHAnsi" w:hAnsi="Times New Roman"/>
          <w:b/>
          <w:bCs/>
          <w:color w:val="26282F"/>
          <w:sz w:val="28"/>
          <w:szCs w:val="28"/>
        </w:rPr>
        <w:t>)</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3080"/>
        <w:gridCol w:w="4760"/>
      </w:tblGrid>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Расчетная (средняя) стоимость жилья (рублей)</w:t>
            </w:r>
          </w:p>
        </w:tc>
        <w:tc>
          <w:tcPr>
            <w:tcW w:w="308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Размер социальной выплаты на приобретение жилья (рублей)</w:t>
            </w:r>
          </w:p>
        </w:tc>
        <w:tc>
          <w:tcPr>
            <w:tcW w:w="476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Часть расчетной (средней) стоимости жилья, превышающей размер социальной выплаты на приобретение жилья (рублей), графа 1 - графа 2</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1</w:t>
            </w:r>
          </w:p>
        </w:tc>
        <w:tc>
          <w:tcPr>
            <w:tcW w:w="308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2</w:t>
            </w:r>
          </w:p>
        </w:tc>
        <w:tc>
          <w:tcPr>
            <w:tcW w:w="476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3</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308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476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r>
    </w:tbl>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Default="0017476E" w:rsidP="0017476E">
      <w:pPr>
        <w:autoSpaceDE w:val="0"/>
        <w:autoSpaceDN w:val="0"/>
        <w:adjustRightInd w:val="0"/>
        <w:spacing w:after="0" w:line="240" w:lineRule="auto"/>
        <w:jc w:val="both"/>
        <w:rPr>
          <w:rFonts w:ascii="Times New Roman" w:eastAsiaTheme="minorHAnsi" w:hAnsi="Times New Roman"/>
          <w:b/>
          <w:bCs/>
          <w:color w:val="26282F"/>
          <w:sz w:val="28"/>
          <w:szCs w:val="28"/>
        </w:rPr>
      </w:pPr>
      <w:r>
        <w:rPr>
          <w:rFonts w:ascii="Times New Roman" w:eastAsiaTheme="minorHAnsi" w:hAnsi="Times New Roman"/>
          <w:b/>
          <w:bCs/>
          <w:color w:val="26282F"/>
          <w:sz w:val="28"/>
          <w:szCs w:val="28"/>
        </w:rPr>
        <w:t xml:space="preserve">                                                     Первый этап</w:t>
      </w:r>
      <w:r w:rsidR="007C46C4" w:rsidRPr="007C46C4">
        <w:rPr>
          <w:rFonts w:ascii="Times New Roman" w:eastAsiaTheme="minorHAnsi" w:hAnsi="Times New Roman"/>
          <w:b/>
          <w:bCs/>
          <w:color w:val="26282F"/>
          <w:sz w:val="28"/>
          <w:szCs w:val="28"/>
        </w:rPr>
        <w:t xml:space="preserve">. </w:t>
      </w:r>
    </w:p>
    <w:p w:rsidR="0017476E" w:rsidRDefault="007C46C4" w:rsidP="0017476E">
      <w:pPr>
        <w:autoSpaceDE w:val="0"/>
        <w:autoSpaceDN w:val="0"/>
        <w:adjustRightInd w:val="0"/>
        <w:spacing w:after="0" w:line="240" w:lineRule="auto"/>
        <w:jc w:val="center"/>
        <w:rPr>
          <w:rFonts w:ascii="Times New Roman" w:eastAsiaTheme="minorHAnsi" w:hAnsi="Times New Roman"/>
          <w:b/>
          <w:bCs/>
          <w:color w:val="26282F"/>
          <w:sz w:val="28"/>
          <w:szCs w:val="28"/>
        </w:rPr>
      </w:pPr>
      <w:r w:rsidRPr="007C46C4">
        <w:rPr>
          <w:rFonts w:ascii="Times New Roman" w:eastAsiaTheme="minorHAnsi" w:hAnsi="Times New Roman"/>
          <w:b/>
          <w:bCs/>
          <w:color w:val="26282F"/>
          <w:sz w:val="28"/>
          <w:szCs w:val="28"/>
        </w:rPr>
        <w:t>Сравнение максимально</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возможной суммы кредита</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на приобретение жилья, который может быть предоставлен кредитной</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организацией членам молодой семьи или одному из них, и части</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расчетной (средней) стоимости жилья, превышающей размер</w:t>
      </w:r>
    </w:p>
    <w:p w:rsidR="007C46C4" w:rsidRPr="007C46C4" w:rsidRDefault="007C46C4" w:rsidP="0017476E">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b/>
          <w:bCs/>
          <w:color w:val="26282F"/>
          <w:sz w:val="28"/>
          <w:szCs w:val="28"/>
        </w:rPr>
        <w:t>социальной выплаты на приобретение жилья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4620"/>
        <w:gridCol w:w="3220"/>
      </w:tblGrid>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Максимально возможная сумма кредита (</w:t>
            </w:r>
            <w:proofErr w:type="spellStart"/>
            <w:r w:rsidRPr="007C46C4">
              <w:rPr>
                <w:rFonts w:ascii="Times New Roman" w:eastAsiaTheme="minorHAnsi" w:hAnsi="Times New Roman"/>
                <w:sz w:val="28"/>
                <w:szCs w:val="28"/>
              </w:rPr>
              <w:t>МСк</w:t>
            </w:r>
            <w:proofErr w:type="spellEnd"/>
            <w:r w:rsidRPr="007C46C4">
              <w:rPr>
                <w:rFonts w:ascii="Times New Roman" w:eastAsiaTheme="minorHAnsi" w:hAnsi="Times New Roman"/>
                <w:sz w:val="28"/>
                <w:szCs w:val="28"/>
              </w:rPr>
              <w:t>) (рублей)</w:t>
            </w:r>
          </w:p>
        </w:tc>
        <w:tc>
          <w:tcPr>
            <w:tcW w:w="46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Часть расчетной (средней) стоимости жилья, превышающей размер социальной выплаты на приобретение жилья (</w:t>
            </w:r>
            <w:proofErr w:type="spellStart"/>
            <w:r w:rsidRPr="007C46C4">
              <w:rPr>
                <w:rFonts w:ascii="Times New Roman" w:eastAsiaTheme="minorHAnsi" w:hAnsi="Times New Roman"/>
                <w:sz w:val="28"/>
                <w:szCs w:val="28"/>
              </w:rPr>
              <w:t>ЧСтЖ</w:t>
            </w:r>
            <w:proofErr w:type="spellEnd"/>
            <w:r w:rsidRPr="007C46C4">
              <w:rPr>
                <w:rFonts w:ascii="Times New Roman" w:eastAsiaTheme="minorHAnsi" w:hAnsi="Times New Roman"/>
                <w:sz w:val="28"/>
                <w:szCs w:val="28"/>
              </w:rPr>
              <w:t>) (рублей)</w:t>
            </w:r>
          </w:p>
        </w:tc>
        <w:tc>
          <w:tcPr>
            <w:tcW w:w="322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Результат сравнения:</w:t>
            </w:r>
          </w:p>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графа 1 - графа 2 * (рублей)</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1</w:t>
            </w:r>
          </w:p>
        </w:tc>
        <w:tc>
          <w:tcPr>
            <w:tcW w:w="46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2</w:t>
            </w:r>
          </w:p>
        </w:tc>
        <w:tc>
          <w:tcPr>
            <w:tcW w:w="322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3</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46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322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r>
    </w:tbl>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 Если результат графы 3 &gt; либо = 0, то молодая семья признается</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имеющей доходы для участия в подпрограмме;</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если результат графы 3 &lt; 0, то молодая семья на первом этапе  не</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признается имеющей доходы для участия в подпрограмме.</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846F35" w:rsidRPr="0017476E" w:rsidRDefault="00846F35" w:rsidP="00846F35">
      <w:pPr>
        <w:autoSpaceDE w:val="0"/>
        <w:autoSpaceDN w:val="0"/>
        <w:adjustRightInd w:val="0"/>
        <w:spacing w:after="0" w:line="240" w:lineRule="auto"/>
        <w:jc w:val="center"/>
        <w:outlineLvl w:val="2"/>
        <w:rPr>
          <w:rFonts w:ascii="Times New Roman" w:hAnsi="Times New Roman"/>
          <w:b/>
          <w:sz w:val="28"/>
          <w:szCs w:val="28"/>
        </w:rPr>
      </w:pPr>
      <w:r w:rsidRPr="0017476E">
        <w:rPr>
          <w:rFonts w:ascii="Times New Roman" w:hAnsi="Times New Roman"/>
          <w:b/>
          <w:sz w:val="28"/>
          <w:szCs w:val="28"/>
        </w:rPr>
        <w:t>Второй этап. Сравнение суммы сбережений</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молодой семьи на вкладах в банках, рыночной стоимости</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недвижимого имущества, средств материнского (семейного)</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капитала, обязательств других лиц (ИДС) с оставшейся</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частью расчетной (средней) стоимости жилья</w:t>
      </w:r>
    </w:p>
    <w:p w:rsidR="00846F35" w:rsidRPr="0017476E" w:rsidRDefault="00846F35" w:rsidP="00846F35">
      <w:pPr>
        <w:autoSpaceDE w:val="0"/>
        <w:autoSpaceDN w:val="0"/>
        <w:adjustRightInd w:val="0"/>
        <w:spacing w:after="0" w:line="240" w:lineRule="auto"/>
        <w:jc w:val="right"/>
        <w:outlineLvl w:val="1"/>
        <w:rPr>
          <w:rFonts w:ascii="Times New Roman"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4620"/>
        <w:gridCol w:w="3220"/>
      </w:tblGrid>
      <w:tr w:rsidR="007C46C4" w:rsidRPr="007C46C4">
        <w:tc>
          <w:tcPr>
            <w:tcW w:w="2240" w:type="dxa"/>
            <w:tcBorders>
              <w:top w:val="single" w:sz="4" w:space="0" w:color="auto"/>
              <w:bottom w:val="single" w:sz="4" w:space="0" w:color="auto"/>
              <w:right w:val="single" w:sz="4" w:space="0" w:color="auto"/>
            </w:tcBorders>
          </w:tcPr>
          <w:p w:rsidR="007C46C4" w:rsidRPr="007C46C4" w:rsidRDefault="00846F35" w:rsidP="007C46C4">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hAnsi="Times New Roman"/>
                <w:sz w:val="28"/>
                <w:szCs w:val="28"/>
              </w:rPr>
              <w:br w:type="page"/>
            </w:r>
            <w:r w:rsidR="007C46C4" w:rsidRPr="007C46C4">
              <w:rPr>
                <w:rFonts w:ascii="Times New Roman" w:eastAsiaTheme="minorHAnsi" w:hAnsi="Times New Roman"/>
                <w:sz w:val="28"/>
                <w:szCs w:val="28"/>
              </w:rPr>
              <w:t>Иные денежные средства (ИДС) (рублей)</w:t>
            </w:r>
          </w:p>
        </w:tc>
        <w:tc>
          <w:tcPr>
            <w:tcW w:w="46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Оставшаяся часть расчетной (средней) стоимости жилья (</w:t>
            </w:r>
            <w:proofErr w:type="spellStart"/>
            <w:r w:rsidRPr="007C46C4">
              <w:rPr>
                <w:rFonts w:ascii="Times New Roman" w:eastAsiaTheme="minorHAnsi" w:hAnsi="Times New Roman"/>
                <w:sz w:val="28"/>
                <w:szCs w:val="28"/>
              </w:rPr>
              <w:t>ОЧСтЖ</w:t>
            </w:r>
            <w:proofErr w:type="spellEnd"/>
            <w:r w:rsidRPr="007C46C4">
              <w:rPr>
                <w:rFonts w:ascii="Times New Roman" w:eastAsiaTheme="minorHAnsi" w:hAnsi="Times New Roman"/>
                <w:sz w:val="28"/>
                <w:szCs w:val="28"/>
              </w:rPr>
              <w:t>) (рублей)</w:t>
            </w:r>
          </w:p>
        </w:tc>
        <w:tc>
          <w:tcPr>
            <w:tcW w:w="322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Результат сравнения:</w:t>
            </w:r>
          </w:p>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графа 1 - графа 2 * (рублей)</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1</w:t>
            </w:r>
          </w:p>
        </w:tc>
        <w:tc>
          <w:tcPr>
            <w:tcW w:w="46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2</w:t>
            </w:r>
          </w:p>
        </w:tc>
        <w:tc>
          <w:tcPr>
            <w:tcW w:w="322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center"/>
              <w:rPr>
                <w:rFonts w:ascii="Times New Roman" w:eastAsiaTheme="minorHAnsi" w:hAnsi="Times New Roman"/>
                <w:sz w:val="28"/>
                <w:szCs w:val="28"/>
              </w:rPr>
            </w:pPr>
            <w:r w:rsidRPr="007C46C4">
              <w:rPr>
                <w:rFonts w:ascii="Times New Roman" w:eastAsiaTheme="minorHAnsi" w:hAnsi="Times New Roman"/>
                <w:sz w:val="28"/>
                <w:szCs w:val="28"/>
              </w:rPr>
              <w:t>3</w:t>
            </w:r>
          </w:p>
        </w:tc>
      </w:tr>
      <w:tr w:rsidR="007C46C4" w:rsidRPr="007C46C4">
        <w:tc>
          <w:tcPr>
            <w:tcW w:w="2240" w:type="dxa"/>
            <w:tcBorders>
              <w:top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4620" w:type="dxa"/>
            <w:tcBorders>
              <w:top w:val="single" w:sz="4" w:space="0" w:color="auto"/>
              <w:left w:val="single" w:sz="4" w:space="0" w:color="auto"/>
              <w:bottom w:val="single" w:sz="4" w:space="0" w:color="auto"/>
              <w:right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c>
          <w:tcPr>
            <w:tcW w:w="3220" w:type="dxa"/>
            <w:tcBorders>
              <w:top w:val="single" w:sz="4" w:space="0" w:color="auto"/>
              <w:left w:val="single" w:sz="4" w:space="0" w:color="auto"/>
              <w:bottom w:val="single" w:sz="4" w:space="0" w:color="auto"/>
            </w:tcBorders>
          </w:tcPr>
          <w:p w:rsidR="007C46C4" w:rsidRPr="007C46C4" w:rsidRDefault="007C46C4" w:rsidP="007C46C4">
            <w:pPr>
              <w:autoSpaceDE w:val="0"/>
              <w:autoSpaceDN w:val="0"/>
              <w:adjustRightInd w:val="0"/>
              <w:spacing w:after="0" w:line="240" w:lineRule="auto"/>
              <w:jc w:val="both"/>
              <w:rPr>
                <w:rFonts w:ascii="Times New Roman" w:eastAsiaTheme="minorHAnsi" w:hAnsi="Times New Roman"/>
                <w:sz w:val="28"/>
                <w:szCs w:val="28"/>
              </w:rPr>
            </w:pPr>
          </w:p>
        </w:tc>
      </w:tr>
    </w:tbl>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 Если результат графы 3 &gt; либо = 0, то молодая семья признается</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имеющей иные денежные средства (ИДС) для участия в подпрограмме;</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если результат графы  3 &lt; 0,  то  молодая  семья  не  признается</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имеющей иные денежные средства (ИДС) для участия в подпрограмме.</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На  основании  произведенной  оценки  доходов  и  иных  денежных</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средств (ИДС) молодая семья в составе:</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супруг _____________________________________________________________,</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супруга ____________________________________________________________,</w:t>
      </w: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дети:</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1) _________________________________________________________________,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2) _________________________________________________________________,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3) _________________________________________________________________,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 xml:space="preserve">                         (Ф.И.О., дата рождения)</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17476E">
      <w:pPr>
        <w:autoSpaceDE w:val="0"/>
        <w:autoSpaceDN w:val="0"/>
        <w:adjustRightInd w:val="0"/>
        <w:spacing w:after="0" w:line="240" w:lineRule="auto"/>
        <w:jc w:val="both"/>
        <w:rPr>
          <w:rFonts w:ascii="Times New Roman" w:eastAsiaTheme="minorHAnsi" w:hAnsi="Times New Roman"/>
          <w:sz w:val="28"/>
          <w:szCs w:val="28"/>
        </w:rPr>
      </w:pPr>
      <w:r w:rsidRPr="007C46C4">
        <w:rPr>
          <w:rFonts w:ascii="Times New Roman" w:eastAsiaTheme="minorHAnsi" w:hAnsi="Times New Roman"/>
          <w:sz w:val="28"/>
          <w:szCs w:val="28"/>
        </w:rPr>
        <w:t>признана (не признана) имеющей доходы  либо  иные  денежные  средства</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(ИДС)  для  оплаты  расчетной  (средней)  стоимости  жилья  в  части,</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превышающей размер предоставляемой социальной выплаты на приобретение</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жилого помещения  или  строительство  индивидуального  жилого дома по</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муниципальной   программе   (подпрограмме),   действующей   в  рамках</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подпрограммы  "Оказание молодым  семьям государственной поддержки для</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улучшения  жилищных условий"  государственной  программы  Челябинской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области "Обеспечение доступным и комфортным жильем граждан Российской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Федерации  в Челябинской области" и мероприятия по обеспечению жильем</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молодых  семей   ведомственной     целевой     программы    "Оказание</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государственной поддержки гражданам в  обеспечении  жильем  и  оплате</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жилищно-коммунальных  услуг"  государственной   программы  Российской</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Федерации "Обеспечение доступным и комфортным жильем и  коммунальными</w:t>
      </w:r>
      <w:r w:rsid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услугами граждан Российской Федерации".</w:t>
      </w: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7C46C4">
        <w:rPr>
          <w:rFonts w:ascii="Times New Roman" w:eastAsiaTheme="minorHAnsi" w:hAnsi="Times New Roman"/>
          <w:sz w:val="28"/>
          <w:szCs w:val="28"/>
        </w:rPr>
        <w:t>_________________________ ____________ ______________________________</w:t>
      </w:r>
    </w:p>
    <w:p w:rsidR="007C46C4" w:rsidRPr="007C46C4" w:rsidRDefault="007C46C4" w:rsidP="007C46C4">
      <w:pPr>
        <w:autoSpaceDE w:val="0"/>
        <w:autoSpaceDN w:val="0"/>
        <w:adjustRightInd w:val="0"/>
        <w:spacing w:after="0" w:line="240" w:lineRule="auto"/>
        <w:rPr>
          <w:rFonts w:ascii="Times New Roman" w:eastAsiaTheme="minorHAnsi" w:hAnsi="Times New Roman"/>
        </w:rPr>
      </w:pPr>
      <w:r w:rsidRPr="007C46C4">
        <w:rPr>
          <w:rFonts w:ascii="Times New Roman" w:eastAsiaTheme="minorHAnsi" w:hAnsi="Times New Roman"/>
        </w:rPr>
        <w:t xml:space="preserve">     (должность лица,       (подпись)      (расшифровка подписи)</w:t>
      </w:r>
    </w:p>
    <w:p w:rsidR="007C46C4" w:rsidRPr="007C46C4" w:rsidRDefault="007C46C4" w:rsidP="007C46C4">
      <w:pPr>
        <w:autoSpaceDE w:val="0"/>
        <w:autoSpaceDN w:val="0"/>
        <w:adjustRightInd w:val="0"/>
        <w:spacing w:after="0" w:line="240" w:lineRule="auto"/>
        <w:rPr>
          <w:rFonts w:ascii="Times New Roman" w:eastAsiaTheme="minorHAnsi" w:hAnsi="Times New Roman"/>
        </w:rPr>
      </w:pPr>
      <w:r w:rsidRPr="007C46C4">
        <w:rPr>
          <w:rFonts w:ascii="Times New Roman" w:eastAsiaTheme="minorHAnsi" w:hAnsi="Times New Roman"/>
        </w:rPr>
        <w:t xml:space="preserve">  осуществившего расчет)</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rPr>
      </w:pPr>
    </w:p>
    <w:p w:rsidR="007C46C4" w:rsidRPr="007C46C4" w:rsidRDefault="007C46C4" w:rsidP="007C46C4">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w:t>
      </w:r>
      <w:r w:rsidRPr="007C46C4">
        <w:rPr>
          <w:rFonts w:ascii="Times New Roman" w:eastAsiaTheme="minorHAnsi" w:hAnsi="Times New Roman"/>
          <w:sz w:val="28"/>
          <w:szCs w:val="28"/>
        </w:rPr>
        <w:t>"____" _____________ 20___ г.</w:t>
      </w: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7C46C4" w:rsidRPr="007C46C4" w:rsidRDefault="007C46C4" w:rsidP="007C46C4">
      <w:pPr>
        <w:autoSpaceDE w:val="0"/>
        <w:autoSpaceDN w:val="0"/>
        <w:adjustRightInd w:val="0"/>
        <w:spacing w:after="0" w:line="240" w:lineRule="auto"/>
        <w:ind w:firstLine="720"/>
        <w:jc w:val="both"/>
        <w:rPr>
          <w:rFonts w:ascii="Times New Roman" w:eastAsiaTheme="minorHAnsi" w:hAnsi="Times New Roman"/>
          <w:sz w:val="28"/>
          <w:szCs w:val="28"/>
        </w:rPr>
      </w:pPr>
    </w:p>
    <w:p w:rsidR="00846F35" w:rsidRPr="0017476E" w:rsidRDefault="00846F35" w:rsidP="00846F35">
      <w:pPr>
        <w:rPr>
          <w:rFonts w:ascii="Times New Roman" w:hAnsi="Times New Roman"/>
          <w:sz w:val="28"/>
          <w:szCs w:val="28"/>
        </w:rPr>
      </w:pPr>
    </w:p>
    <w:p w:rsidR="007C46C4" w:rsidRDefault="007C46C4"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Default="0017476E" w:rsidP="00846F35">
      <w:pPr>
        <w:rPr>
          <w:rFonts w:ascii="Times New Roman" w:hAnsi="Times New Roman"/>
          <w:sz w:val="28"/>
          <w:szCs w:val="28"/>
        </w:rPr>
      </w:pPr>
    </w:p>
    <w:p w:rsidR="0017476E" w:rsidRPr="0017476E" w:rsidRDefault="0017476E" w:rsidP="00846F35">
      <w:pPr>
        <w:rPr>
          <w:rFonts w:ascii="Times New Roman" w:hAnsi="Times New Roman"/>
          <w:sz w:val="28"/>
          <w:szCs w:val="28"/>
        </w:rPr>
      </w:pPr>
    </w:p>
    <w:p w:rsidR="007C46C4" w:rsidRPr="0017476E" w:rsidRDefault="007C46C4" w:rsidP="00846F35">
      <w:pPr>
        <w:rPr>
          <w:rFonts w:ascii="Times New Roman" w:hAnsi="Times New Roman"/>
          <w:sz w:val="28"/>
          <w:szCs w:val="28"/>
        </w:rPr>
      </w:pPr>
    </w:p>
    <w:p w:rsidR="00846F35" w:rsidRPr="0017476E" w:rsidRDefault="00846F35" w:rsidP="00846F35">
      <w:pPr>
        <w:autoSpaceDE w:val="0"/>
        <w:autoSpaceDN w:val="0"/>
        <w:adjustRightInd w:val="0"/>
        <w:spacing w:after="0" w:line="240" w:lineRule="auto"/>
        <w:ind w:left="5610"/>
        <w:outlineLvl w:val="1"/>
        <w:rPr>
          <w:rFonts w:ascii="Times New Roman" w:hAnsi="Times New Roman"/>
          <w:sz w:val="28"/>
          <w:szCs w:val="28"/>
        </w:rPr>
      </w:pPr>
      <w:r w:rsidRPr="0017476E">
        <w:rPr>
          <w:rFonts w:ascii="Times New Roman" w:hAnsi="Times New Roman"/>
          <w:sz w:val="28"/>
          <w:szCs w:val="28"/>
        </w:rPr>
        <w:t>ПРИЛОЖЕНИЕ 3</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в рамках подпрограммы «Оказание молодым семьям государственной поддержки для улучшения жилищных условий»</w:t>
      </w:r>
    </w:p>
    <w:p w:rsidR="00846F35" w:rsidRPr="0017476E" w:rsidRDefault="00846F35" w:rsidP="00846F35">
      <w:pPr>
        <w:autoSpaceDE w:val="0"/>
        <w:autoSpaceDN w:val="0"/>
        <w:adjustRightInd w:val="0"/>
        <w:spacing w:after="0" w:line="240" w:lineRule="auto"/>
        <w:rPr>
          <w:rFonts w:ascii="Times New Roman" w:hAnsi="Times New Roman"/>
          <w:sz w:val="28"/>
          <w:szCs w:val="28"/>
        </w:rPr>
      </w:pPr>
      <w:r w:rsidRPr="0017476E">
        <w:rPr>
          <w:rFonts w:ascii="Times New Roman" w:hAnsi="Times New Roman"/>
          <w:sz w:val="28"/>
          <w:szCs w:val="28"/>
        </w:rPr>
        <w:t xml:space="preserve">                                                                 </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УТВЕРЖДАЮ:</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_____</w:t>
      </w:r>
      <w:r w:rsidR="0017476E">
        <w:rPr>
          <w:rFonts w:ascii="Times New Roman" w:hAnsi="Times New Roman"/>
          <w:sz w:val="28"/>
          <w:szCs w:val="28"/>
        </w:rPr>
        <w:t>___________________________</w:t>
      </w:r>
    </w:p>
    <w:p w:rsidR="00846F35" w:rsidRPr="0017476E" w:rsidRDefault="00846F35" w:rsidP="00846F35">
      <w:pPr>
        <w:autoSpaceDE w:val="0"/>
        <w:autoSpaceDN w:val="0"/>
        <w:adjustRightInd w:val="0"/>
        <w:spacing w:after="0" w:line="240" w:lineRule="auto"/>
        <w:ind w:left="5610"/>
        <w:rPr>
          <w:rFonts w:ascii="Times New Roman" w:hAnsi="Times New Roman"/>
          <w:sz w:val="20"/>
          <w:szCs w:val="20"/>
        </w:rPr>
      </w:pPr>
      <w:r w:rsidRPr="0017476E">
        <w:rPr>
          <w:rFonts w:ascii="Times New Roman" w:hAnsi="Times New Roman"/>
          <w:sz w:val="20"/>
          <w:szCs w:val="20"/>
        </w:rPr>
        <w:t>(Руководитель уполномоченного органа</w:t>
      </w:r>
      <w:r w:rsidR="0017476E" w:rsidRPr="0017476E">
        <w:rPr>
          <w:rFonts w:ascii="Times New Roman" w:hAnsi="Times New Roman"/>
          <w:sz w:val="20"/>
          <w:szCs w:val="20"/>
        </w:rPr>
        <w:t>)</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0"/>
          <w:szCs w:val="20"/>
        </w:rPr>
        <w:t>_____</w:t>
      </w:r>
      <w:r w:rsidR="0017476E" w:rsidRPr="0017476E">
        <w:rPr>
          <w:rFonts w:ascii="Times New Roman" w:hAnsi="Times New Roman"/>
          <w:sz w:val="20"/>
          <w:szCs w:val="20"/>
        </w:rPr>
        <w:t>__________________________</w:t>
      </w:r>
    </w:p>
    <w:p w:rsidR="00846F35" w:rsidRPr="0017476E" w:rsidRDefault="00846F35" w:rsidP="00846F35">
      <w:pPr>
        <w:autoSpaceDE w:val="0"/>
        <w:autoSpaceDN w:val="0"/>
        <w:adjustRightInd w:val="0"/>
        <w:spacing w:after="0" w:line="240" w:lineRule="auto"/>
        <w:ind w:left="5610"/>
        <w:rPr>
          <w:rFonts w:ascii="Times New Roman" w:hAnsi="Times New Roman"/>
          <w:sz w:val="28"/>
          <w:szCs w:val="28"/>
        </w:rPr>
      </w:pPr>
      <w:r w:rsidRPr="0017476E">
        <w:rPr>
          <w:rFonts w:ascii="Times New Roman" w:hAnsi="Times New Roman"/>
          <w:sz w:val="28"/>
          <w:szCs w:val="28"/>
        </w:rPr>
        <w:t>(подпись, расшифровка подписи)</w:t>
      </w:r>
    </w:p>
    <w:p w:rsidR="00846F35" w:rsidRPr="0017476E" w:rsidRDefault="00846F35" w:rsidP="00846F35">
      <w:pPr>
        <w:autoSpaceDE w:val="0"/>
        <w:autoSpaceDN w:val="0"/>
        <w:adjustRightInd w:val="0"/>
        <w:spacing w:after="0" w:line="240" w:lineRule="auto"/>
        <w:ind w:left="5610"/>
        <w:rPr>
          <w:rFonts w:ascii="Times New Roman" w:hAnsi="Times New Roman"/>
          <w:sz w:val="20"/>
          <w:szCs w:val="20"/>
        </w:rPr>
      </w:pPr>
      <w:r w:rsidRPr="0017476E">
        <w:rPr>
          <w:rFonts w:ascii="Times New Roman" w:hAnsi="Times New Roman"/>
          <w:sz w:val="20"/>
          <w:szCs w:val="20"/>
        </w:rPr>
        <w:t>"___" ________________ 201__ г.</w:t>
      </w:r>
    </w:p>
    <w:p w:rsidR="00846F35" w:rsidRPr="0017476E" w:rsidRDefault="00846F35" w:rsidP="00846F35">
      <w:pPr>
        <w:autoSpaceDE w:val="0"/>
        <w:autoSpaceDN w:val="0"/>
        <w:adjustRightInd w:val="0"/>
        <w:spacing w:after="0" w:line="240" w:lineRule="auto"/>
        <w:jc w:val="right"/>
        <w:rPr>
          <w:rFonts w:ascii="Times New Roman" w:hAnsi="Times New Roman"/>
          <w:sz w:val="28"/>
          <w:szCs w:val="28"/>
        </w:rPr>
      </w:pP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bookmarkStart w:id="72" w:name="Par1396"/>
      <w:bookmarkEnd w:id="72"/>
      <w:r w:rsidRPr="0017476E">
        <w:rPr>
          <w:rFonts w:ascii="Times New Roman" w:hAnsi="Times New Roman"/>
          <w:b/>
          <w:sz w:val="28"/>
          <w:szCs w:val="28"/>
        </w:rPr>
        <w:t>ЗАКЛЮЧЕНИЕ</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о признании (непризнании) молодой семьи имеющей достаточные</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доходы, позволяющие получить кредит, либо иные денежные</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средства для оплаты расчетной (средней) стоимости жилья</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в части, превышающей размер предоставляемой социальной</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выплаты в рамках подпрограммы "Оказание молодым</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семьям государственной поддержки для улучшения</w:t>
      </w:r>
    </w:p>
    <w:p w:rsidR="00846F35" w:rsidRPr="0017476E" w:rsidRDefault="00846F35" w:rsidP="00846F35">
      <w:pPr>
        <w:autoSpaceDE w:val="0"/>
        <w:autoSpaceDN w:val="0"/>
        <w:adjustRightInd w:val="0"/>
        <w:spacing w:after="0" w:line="240" w:lineRule="auto"/>
        <w:jc w:val="center"/>
        <w:rPr>
          <w:rFonts w:ascii="Times New Roman" w:hAnsi="Times New Roman"/>
          <w:b/>
          <w:sz w:val="28"/>
          <w:szCs w:val="28"/>
        </w:rPr>
      </w:pPr>
      <w:r w:rsidRPr="0017476E">
        <w:rPr>
          <w:rFonts w:ascii="Times New Roman" w:hAnsi="Times New Roman"/>
          <w:b/>
          <w:sz w:val="28"/>
          <w:szCs w:val="28"/>
        </w:rPr>
        <w:t>жилищных условий" (по второму варианту расчета)</w:t>
      </w:r>
    </w:p>
    <w:p w:rsidR="00846F35" w:rsidRPr="0017476E" w:rsidRDefault="00846F35" w:rsidP="00846F35">
      <w:pPr>
        <w:autoSpaceDE w:val="0"/>
        <w:autoSpaceDN w:val="0"/>
        <w:adjustRightInd w:val="0"/>
        <w:spacing w:after="0" w:line="240" w:lineRule="auto"/>
        <w:rPr>
          <w:rFonts w:ascii="Times New Roman" w:hAnsi="Times New Roman"/>
          <w:sz w:val="28"/>
          <w:szCs w:val="28"/>
        </w:rPr>
      </w:pPr>
    </w:p>
    <w:p w:rsidR="0017476E" w:rsidRPr="0017476E" w:rsidRDefault="0017476E" w:rsidP="00846F35">
      <w:pPr>
        <w:autoSpaceDE w:val="0"/>
        <w:autoSpaceDN w:val="0"/>
        <w:adjustRightInd w:val="0"/>
        <w:spacing w:after="0" w:line="240" w:lineRule="auto"/>
        <w:ind w:left="5720"/>
        <w:outlineLvl w:val="0"/>
        <w:rPr>
          <w:rFonts w:ascii="Times New Roman" w:hAnsi="Times New Roman"/>
          <w:sz w:val="28"/>
          <w:szCs w:val="28"/>
        </w:rPr>
      </w:pP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Молодая семья в составе:</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супруг 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супруга 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дети:</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1) _________________________________________________________________,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2) _________________________________________________________________,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3) _________________________________________________________________,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подала "___" ___________________ 20___ г.  заявление  для  участия  в</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муниципальной     программе    (подпрограмме)    (либо    на   выдачу</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свидетельства), действующей в рамках подпрограммы  "Оказание  молодым</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семьям  государственной  поддержки  для  улучшения  жилищных условий"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государственной программы Челябинской области "Обеспечение  доступным</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и комфортным   жильем  граждан  Российской  Федерации  в  Челябинской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области"   и  мероприятия    по   обеспечению  жильем  молодых  семей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ведомственной целевой программы "Оказание  государственной  поддержки</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гражданам в обеспечении жильем и  оплате  жилищно-коммунальных услуг"</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государственной программы Российской Федерации "Обеспечение доступным</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и комфортным  жильем  и  коммунальными  услугами  граждан  Российской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Федерации".</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 xml:space="preserve">     К заявлению молодой  семьи  приложены  документы  для  признания</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молодой семьи как семьи, имеющей доходы, позволяющие получить кредит,</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либо  иные  денежные  средства (ИДС) для оплаты  расчетной  (средней)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стоимости жилья   в   части,   превышающей   размер   предоставляемой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социальной выплаты:</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1. __________________________________________________________________</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2. __________________________________________________________________</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3.___________________________________________________________________</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4.___________________________________________________________________</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Расчет оценки доходов и иных денежных средств</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Расчетная (средняя) стоимость жилья (</w:t>
      </w:r>
      <w:proofErr w:type="spellStart"/>
      <w:r w:rsidRPr="0017476E">
        <w:rPr>
          <w:rFonts w:ascii="Times New Roman" w:eastAsiaTheme="minorHAnsi" w:hAnsi="Times New Roman"/>
          <w:b/>
          <w:bCs/>
          <w:color w:val="26282F"/>
          <w:sz w:val="28"/>
          <w:szCs w:val="28"/>
        </w:rPr>
        <w:t>СтЖ</w:t>
      </w:r>
      <w:proofErr w:type="spellEnd"/>
      <w:r w:rsidRPr="0017476E">
        <w:rPr>
          <w:rFonts w:ascii="Times New Roman" w:eastAsiaTheme="minorHAnsi" w:hAnsi="Times New Roman"/>
          <w:b/>
          <w:bCs/>
          <w:color w:val="26282F"/>
          <w:sz w:val="28"/>
          <w:szCs w:val="28"/>
        </w:rPr>
        <w:t>)</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2380"/>
        <w:gridCol w:w="2520"/>
        <w:gridCol w:w="3080"/>
      </w:tblGrid>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Состав семьи (человек)</w:t>
            </w:r>
          </w:p>
        </w:tc>
        <w:tc>
          <w:tcPr>
            <w:tcW w:w="23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Норматив стоимости 1 кв. метра общей площади жилья (рублей за 1 кв. метр)</w:t>
            </w:r>
          </w:p>
        </w:tc>
        <w:tc>
          <w:tcPr>
            <w:tcW w:w="252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Размер общей площади жилья для расчета размера социальной выплаты (кв. метров)</w:t>
            </w:r>
          </w:p>
        </w:tc>
        <w:tc>
          <w:tcPr>
            <w:tcW w:w="308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Расчетная (средняя) стоимость жилья (рублей),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графа 2 x графу 3</w:t>
            </w:r>
          </w:p>
        </w:tc>
      </w:tr>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23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252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c>
          <w:tcPr>
            <w:tcW w:w="308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4</w:t>
            </w:r>
          </w:p>
        </w:tc>
      </w:tr>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23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252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08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Размер социальной выплаты на приобретение жилья (С)</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4480"/>
        <w:gridCol w:w="3500"/>
      </w:tblGrid>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Расчетная (средняя) стоимость жилья (рублей)</w:t>
            </w:r>
          </w:p>
        </w:tc>
        <w:tc>
          <w:tcPr>
            <w:tcW w:w="44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Размер социальной выплаты в процентах от расчетной (средней) стоимости жилья</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(30 процентов или 35 процентов)</w:t>
            </w:r>
          </w:p>
        </w:tc>
        <w:tc>
          <w:tcPr>
            <w:tcW w:w="350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Размер социальной выплаты на приобретение жилья (рублей),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графа 1 x графу 2</w:t>
            </w:r>
          </w:p>
        </w:tc>
      </w:tr>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44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350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r>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44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50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Часть расчетной (средней) стоимости жилья, превышающей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размер социальной выплаты на приобретение жилья (</w:t>
      </w:r>
      <w:proofErr w:type="spellStart"/>
      <w:r w:rsidRPr="0017476E">
        <w:rPr>
          <w:rFonts w:ascii="Times New Roman" w:eastAsiaTheme="minorHAnsi" w:hAnsi="Times New Roman"/>
          <w:b/>
          <w:bCs/>
          <w:color w:val="26282F"/>
          <w:sz w:val="28"/>
          <w:szCs w:val="28"/>
        </w:rPr>
        <w:t>ЧСтЖ</w:t>
      </w:r>
      <w:proofErr w:type="spellEnd"/>
      <w:r w:rsidRPr="0017476E">
        <w:rPr>
          <w:rFonts w:ascii="Times New Roman" w:eastAsiaTheme="minorHAnsi" w:hAnsi="Times New Roman"/>
          <w:b/>
          <w:bCs/>
          <w:color w:val="26282F"/>
          <w:sz w:val="28"/>
          <w:szCs w:val="28"/>
        </w:rPr>
        <w:t>)</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40"/>
        <w:gridCol w:w="3220"/>
        <w:gridCol w:w="4760"/>
      </w:tblGrid>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Расчетная (средняя) стоимость жилья (рублей)</w:t>
            </w:r>
          </w:p>
        </w:tc>
        <w:tc>
          <w:tcPr>
            <w:tcW w:w="322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Размер социальной выплаты на приобретение жилья (рублей)</w:t>
            </w:r>
          </w:p>
        </w:tc>
        <w:tc>
          <w:tcPr>
            <w:tcW w:w="476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Часть расчетной (средней) стоимости жилья, превышающей размер социальной выплаты на приобретение жилья (рублей), графа 1 - графа 2</w:t>
            </w:r>
          </w:p>
        </w:tc>
      </w:tr>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322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476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r>
      <w:tr w:rsidR="0017476E" w:rsidRPr="0017476E">
        <w:tc>
          <w:tcPr>
            <w:tcW w:w="22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22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476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Первый этап. Определение размера ежемесячного совокупного</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семейного дохода, превышающего прожиточный минимум, в расчете</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на членов молодой семьи (ЧСД) и ежемесячного совокупного</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семейного дохода молодой семьи (СД)</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2240"/>
        <w:gridCol w:w="1260"/>
        <w:gridCol w:w="1680"/>
        <w:gridCol w:w="3220"/>
      </w:tblGrid>
      <w:tr w:rsidR="0017476E" w:rsidRPr="0017476E">
        <w:tc>
          <w:tcPr>
            <w:tcW w:w="182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Ежемесячный совокупный семейный доход молодой семьи (СД) (рублей)</w:t>
            </w:r>
          </w:p>
        </w:tc>
        <w:tc>
          <w:tcPr>
            <w:tcW w:w="224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Прожиточный минимум по основным социально-демографическим группам населения (ПМД, ПМТ) (рублей)</w:t>
            </w:r>
          </w:p>
        </w:tc>
        <w:tc>
          <w:tcPr>
            <w:tcW w:w="126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Состав семьи (NД, NТ) (человек)</w:t>
            </w:r>
          </w:p>
        </w:tc>
        <w:tc>
          <w:tcPr>
            <w:tcW w:w="16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Прожиточный минимум в расчете на членов семьи (СПМ) (рублей)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графа 2 x графу 3</w:t>
            </w:r>
          </w:p>
        </w:tc>
        <w:tc>
          <w:tcPr>
            <w:tcW w:w="32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Размер ежемесячного совокупного семейного дохода, превышающего прожиточный минимум, в расчете на членов молодой семьи (ЧСД) (рублей),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графа 1 - графа 4</w:t>
            </w:r>
          </w:p>
        </w:tc>
      </w:tr>
      <w:tr w:rsidR="0017476E" w:rsidRPr="0017476E">
        <w:tc>
          <w:tcPr>
            <w:tcW w:w="182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224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126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c>
          <w:tcPr>
            <w:tcW w:w="16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4</w:t>
            </w:r>
          </w:p>
        </w:tc>
        <w:tc>
          <w:tcPr>
            <w:tcW w:w="32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5</w:t>
            </w:r>
          </w:p>
        </w:tc>
      </w:tr>
      <w:tr w:rsidR="0017476E" w:rsidRPr="0017476E">
        <w:tc>
          <w:tcPr>
            <w:tcW w:w="182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224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126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16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2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Определение</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расчетного размера максимально возможной суммы кредита на</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приобретение жилья, который может быть предоставлен членам молодой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семьи или одному из них при обращении в кредитную организацию</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2380"/>
        <w:gridCol w:w="6020"/>
      </w:tblGrid>
      <w:tr w:rsidR="0017476E" w:rsidRPr="0017476E">
        <w:tc>
          <w:tcPr>
            <w:tcW w:w="182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Срок кредита (лет)</w:t>
            </w:r>
          </w:p>
        </w:tc>
        <w:tc>
          <w:tcPr>
            <w:tcW w:w="23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Процентная ставка по кредиту (процентов)</w:t>
            </w:r>
          </w:p>
        </w:tc>
        <w:tc>
          <w:tcPr>
            <w:tcW w:w="60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Расчетный размер максимально возможной суммы кредита на приобретение жилья, который может быть предоставлен членам молодой семьи (</w:t>
            </w:r>
            <w:proofErr w:type="spellStart"/>
            <w:r w:rsidRPr="0017476E">
              <w:rPr>
                <w:rFonts w:ascii="Times New Roman" w:eastAsiaTheme="minorHAnsi" w:hAnsi="Times New Roman"/>
                <w:sz w:val="28"/>
                <w:szCs w:val="28"/>
              </w:rPr>
              <w:t>МСк</w:t>
            </w:r>
            <w:proofErr w:type="spellEnd"/>
            <w:r w:rsidRPr="0017476E">
              <w:rPr>
                <w:rFonts w:ascii="Times New Roman" w:eastAsiaTheme="minorHAnsi" w:hAnsi="Times New Roman"/>
                <w:sz w:val="28"/>
                <w:szCs w:val="28"/>
              </w:rPr>
              <w:t>) (рублей)</w:t>
            </w:r>
          </w:p>
        </w:tc>
      </w:tr>
      <w:tr w:rsidR="0017476E" w:rsidRPr="0017476E">
        <w:tc>
          <w:tcPr>
            <w:tcW w:w="182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23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60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r>
      <w:tr w:rsidR="0017476E" w:rsidRPr="0017476E">
        <w:tc>
          <w:tcPr>
            <w:tcW w:w="182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25</w:t>
            </w:r>
          </w:p>
        </w:tc>
        <w:tc>
          <w:tcPr>
            <w:tcW w:w="23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12</w:t>
            </w:r>
          </w:p>
        </w:tc>
        <w:tc>
          <w:tcPr>
            <w:tcW w:w="60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Сравнение</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расчетного размера максимально возможной суммы кредита</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на приобретение жилья, который может быть предоставлен членам молодой</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семьи или одному из них, и части расчетной (средней) стоимости жилья,</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превышающей размер социальной выплаты на приобретение жилья</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40"/>
        <w:gridCol w:w="4060"/>
        <w:gridCol w:w="3220"/>
      </w:tblGrid>
      <w:tr w:rsidR="0017476E" w:rsidRPr="0017476E">
        <w:tc>
          <w:tcPr>
            <w:tcW w:w="29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Расчетный размер максимально возможной суммы кредита (</w:t>
            </w:r>
            <w:proofErr w:type="spellStart"/>
            <w:r w:rsidRPr="0017476E">
              <w:rPr>
                <w:rFonts w:ascii="Times New Roman" w:eastAsiaTheme="minorHAnsi" w:hAnsi="Times New Roman"/>
                <w:sz w:val="28"/>
                <w:szCs w:val="28"/>
              </w:rPr>
              <w:t>МСк</w:t>
            </w:r>
            <w:proofErr w:type="spellEnd"/>
            <w:r w:rsidRPr="0017476E">
              <w:rPr>
                <w:rFonts w:ascii="Times New Roman" w:eastAsiaTheme="minorHAnsi" w:hAnsi="Times New Roman"/>
                <w:sz w:val="28"/>
                <w:szCs w:val="28"/>
              </w:rPr>
              <w:t>) (рублей)</w:t>
            </w:r>
          </w:p>
        </w:tc>
        <w:tc>
          <w:tcPr>
            <w:tcW w:w="406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Часть расчетной (средней) стоимости жилья, превышающей размер социальной выплаты на приобретение жилья (</w:t>
            </w:r>
            <w:proofErr w:type="spellStart"/>
            <w:r w:rsidRPr="0017476E">
              <w:rPr>
                <w:rFonts w:ascii="Times New Roman" w:eastAsiaTheme="minorHAnsi" w:hAnsi="Times New Roman"/>
                <w:sz w:val="28"/>
                <w:szCs w:val="28"/>
              </w:rPr>
              <w:t>ЧСтЖ</w:t>
            </w:r>
            <w:proofErr w:type="spellEnd"/>
            <w:r w:rsidRPr="0017476E">
              <w:rPr>
                <w:rFonts w:ascii="Times New Roman" w:eastAsiaTheme="minorHAnsi" w:hAnsi="Times New Roman"/>
                <w:sz w:val="28"/>
                <w:szCs w:val="28"/>
              </w:rPr>
              <w:t>) (рублей)</w:t>
            </w:r>
          </w:p>
        </w:tc>
        <w:tc>
          <w:tcPr>
            <w:tcW w:w="32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Результаты сравнения</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графа 1 - графа 2 * (рублей)</w:t>
            </w:r>
          </w:p>
        </w:tc>
      </w:tr>
      <w:tr w:rsidR="0017476E" w:rsidRPr="0017476E">
        <w:tc>
          <w:tcPr>
            <w:tcW w:w="29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406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32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r>
      <w:tr w:rsidR="0017476E" w:rsidRPr="0017476E">
        <w:tc>
          <w:tcPr>
            <w:tcW w:w="294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406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22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 xml:space="preserve">     * Если результат графы 3 &gt; либо = 0, то молодая семья признается</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имеющей доходы для участия в подпрограмме;</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 xml:space="preserve">     если результат графы 3 &lt; 0, то молодая семья на первом этапе  не</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признается имеющей доходы для участия в подпрограмме.</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Второй этап. Сравнение суммы сбережений молодой семьи на вкладах</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в банках, рыночной стоимости недвижимого имущества, средств</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материнского капитала, обязательств других лиц с оставшейся частью</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b/>
          <w:bCs/>
          <w:color w:val="26282F"/>
          <w:sz w:val="28"/>
          <w:szCs w:val="28"/>
        </w:rPr>
        <w:t>расчетной (средней) стоимости жилья</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3780"/>
        <w:gridCol w:w="3780"/>
      </w:tblGrid>
      <w:tr w:rsidR="0017476E" w:rsidRPr="0017476E">
        <w:tc>
          <w:tcPr>
            <w:tcW w:w="266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Иные денежные средства (ИДС) (рублей)</w:t>
            </w:r>
          </w:p>
        </w:tc>
        <w:tc>
          <w:tcPr>
            <w:tcW w:w="37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Оставшаяся часть расчетной (средней) стоимости жилья (</w:t>
            </w:r>
            <w:proofErr w:type="spellStart"/>
            <w:r w:rsidRPr="0017476E">
              <w:rPr>
                <w:rFonts w:ascii="Times New Roman" w:eastAsiaTheme="minorHAnsi" w:hAnsi="Times New Roman"/>
                <w:sz w:val="28"/>
                <w:szCs w:val="28"/>
              </w:rPr>
              <w:t>ОЧСтЖ</w:t>
            </w:r>
            <w:proofErr w:type="spellEnd"/>
            <w:r w:rsidRPr="0017476E">
              <w:rPr>
                <w:rFonts w:ascii="Times New Roman" w:eastAsiaTheme="minorHAnsi" w:hAnsi="Times New Roman"/>
                <w:sz w:val="28"/>
                <w:szCs w:val="28"/>
              </w:rPr>
              <w:t>) (рублей)</w:t>
            </w:r>
          </w:p>
        </w:tc>
        <w:tc>
          <w:tcPr>
            <w:tcW w:w="378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Результат сравнения:</w:t>
            </w:r>
          </w:p>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графа 1 - графа 2 * (рублей)</w:t>
            </w:r>
          </w:p>
        </w:tc>
      </w:tr>
      <w:tr w:rsidR="0017476E" w:rsidRPr="0017476E">
        <w:tc>
          <w:tcPr>
            <w:tcW w:w="266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1</w:t>
            </w:r>
          </w:p>
        </w:tc>
        <w:tc>
          <w:tcPr>
            <w:tcW w:w="37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2</w:t>
            </w:r>
          </w:p>
        </w:tc>
        <w:tc>
          <w:tcPr>
            <w:tcW w:w="378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center"/>
              <w:rPr>
                <w:rFonts w:ascii="Times New Roman" w:eastAsiaTheme="minorHAnsi" w:hAnsi="Times New Roman"/>
                <w:sz w:val="28"/>
                <w:szCs w:val="28"/>
              </w:rPr>
            </w:pPr>
            <w:r w:rsidRPr="0017476E">
              <w:rPr>
                <w:rFonts w:ascii="Times New Roman" w:eastAsiaTheme="minorHAnsi" w:hAnsi="Times New Roman"/>
                <w:sz w:val="28"/>
                <w:szCs w:val="28"/>
              </w:rPr>
              <w:t>3</w:t>
            </w:r>
          </w:p>
        </w:tc>
      </w:tr>
      <w:tr w:rsidR="0017476E" w:rsidRPr="0017476E">
        <w:tc>
          <w:tcPr>
            <w:tcW w:w="2660" w:type="dxa"/>
            <w:tcBorders>
              <w:top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780" w:type="dxa"/>
            <w:tcBorders>
              <w:top w:val="single" w:sz="4" w:space="0" w:color="auto"/>
              <w:left w:val="single" w:sz="4" w:space="0" w:color="auto"/>
              <w:bottom w:val="single" w:sz="4" w:space="0" w:color="auto"/>
              <w:right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c>
          <w:tcPr>
            <w:tcW w:w="3780" w:type="dxa"/>
            <w:tcBorders>
              <w:top w:val="single" w:sz="4" w:space="0" w:color="auto"/>
              <w:left w:val="single" w:sz="4" w:space="0" w:color="auto"/>
              <w:bottom w:val="single" w:sz="4" w:space="0" w:color="auto"/>
            </w:tcBorders>
          </w:tcPr>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p>
        </w:tc>
      </w:tr>
    </w:tbl>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 xml:space="preserve">     * Если результат графы 3 &gt; либо = 0, то молодая семья признается</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имеющей иные денежные средства для участия в подпрограмме;</w:t>
      </w: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 xml:space="preserve">     если результат графы  3 &lt; 0,  то  молодая  семья  не  признается</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имеющей иные денежные средства для участия в подпрограмме.</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 xml:space="preserve">     На основании произведенной оценки  доходов  либо  иных  денежных</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средств молодая семья в составе:</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супруг 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супруга_____________________________________________________________,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дети:</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1) _________________________________________________________________,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2) _________________________________________________________________,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3) _________________________________________________________________,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(Ф.И.О., дата рождения)</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jc w:val="both"/>
        <w:rPr>
          <w:rFonts w:ascii="Times New Roman" w:eastAsiaTheme="minorHAnsi" w:hAnsi="Times New Roman"/>
          <w:sz w:val="28"/>
          <w:szCs w:val="28"/>
        </w:rPr>
      </w:pPr>
      <w:r w:rsidRPr="0017476E">
        <w:rPr>
          <w:rFonts w:ascii="Times New Roman" w:eastAsiaTheme="minorHAnsi" w:hAnsi="Times New Roman"/>
          <w:sz w:val="28"/>
          <w:szCs w:val="28"/>
        </w:rPr>
        <w:t>признана (не признана) имеющей доходы  либо  иные  денежные  средства</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(ИДС)  для   оплаты   расчетной   (средней)  стоимости жилья в части,</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превышающей размер предоставляемой социальной выплаты на приобретение</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жилого  помещения или строительство индивидуального  жилого  дома  по</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муниципальной   программе   (подпрограмме),   действующей   в  рамках</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подпрограммы  "Оказание молодым семьям государственной  поддержки для</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улучшения  жилищных условий"  государственной  программы  Челябинской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области "Обеспечение доступным и комфортным жильем граждан Российской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Федерации  в Челябинской области" и мероприятия по обеспечению жильем</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молодых   семей      ведомственной    целевой   программы   "Оказание</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государственной   поддержки гражданам в обеспечении жильем  и  оплате</w:t>
      </w:r>
      <w:r>
        <w:rPr>
          <w:rFonts w:ascii="Times New Roman" w:eastAsiaTheme="minorHAnsi" w:hAnsi="Times New Roman"/>
          <w:sz w:val="28"/>
          <w:szCs w:val="28"/>
        </w:rPr>
        <w:t xml:space="preserve"> </w:t>
      </w:r>
      <w:r w:rsidRPr="0017476E">
        <w:rPr>
          <w:rFonts w:ascii="Times New Roman" w:eastAsiaTheme="minorHAnsi" w:hAnsi="Times New Roman"/>
          <w:sz w:val="28"/>
          <w:szCs w:val="28"/>
        </w:rPr>
        <w:t>жилищно-коммунальных   услуг"  государственной  программы  Российской</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Федерации "Обеспечение доступным и комфортным жильем и  коммунальными</w:t>
      </w:r>
      <w:r>
        <w:rPr>
          <w:rFonts w:ascii="Times New Roman" w:eastAsiaTheme="minorHAnsi" w:hAnsi="Times New Roman"/>
          <w:sz w:val="28"/>
          <w:szCs w:val="28"/>
        </w:rPr>
        <w:t xml:space="preserve"> </w:t>
      </w:r>
      <w:r w:rsidRPr="0017476E">
        <w:rPr>
          <w:rFonts w:ascii="Times New Roman" w:eastAsiaTheme="minorHAnsi" w:hAnsi="Times New Roman"/>
          <w:sz w:val="28"/>
          <w:szCs w:val="28"/>
        </w:rPr>
        <w:t>услугами граждан Российской Федерации".</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__________________________ ___________ ______________________________</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(должность лица,      (подпись)      (расшифровка подписи)</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осуществившего расчет)</w:t>
      </w:r>
    </w:p>
    <w:p w:rsidR="0017476E" w:rsidRPr="0017476E" w:rsidRDefault="0017476E" w:rsidP="0017476E">
      <w:pPr>
        <w:autoSpaceDE w:val="0"/>
        <w:autoSpaceDN w:val="0"/>
        <w:adjustRightInd w:val="0"/>
        <w:spacing w:after="0" w:line="240" w:lineRule="auto"/>
        <w:rPr>
          <w:rFonts w:ascii="Times New Roman" w:eastAsiaTheme="minorHAnsi" w:hAnsi="Times New Roman"/>
          <w:sz w:val="28"/>
          <w:szCs w:val="28"/>
        </w:rPr>
      </w:pPr>
      <w:r w:rsidRPr="0017476E">
        <w:rPr>
          <w:rFonts w:ascii="Times New Roman" w:eastAsiaTheme="minorHAnsi" w:hAnsi="Times New Roman"/>
          <w:sz w:val="28"/>
          <w:szCs w:val="28"/>
        </w:rPr>
        <w:t xml:space="preserve">                                        "____" _____________ 20___ г.</w:t>
      </w:r>
    </w:p>
    <w:p w:rsidR="0017476E" w:rsidRPr="0017476E" w:rsidRDefault="0017476E" w:rsidP="0017476E">
      <w:pPr>
        <w:autoSpaceDE w:val="0"/>
        <w:autoSpaceDN w:val="0"/>
        <w:adjustRightInd w:val="0"/>
        <w:spacing w:after="0" w:line="240" w:lineRule="auto"/>
        <w:ind w:firstLine="720"/>
        <w:jc w:val="both"/>
        <w:rPr>
          <w:rFonts w:ascii="Times New Roman" w:eastAsiaTheme="minorHAnsi" w:hAnsi="Times New Roman"/>
          <w:sz w:val="28"/>
          <w:szCs w:val="28"/>
        </w:rPr>
      </w:pPr>
    </w:p>
    <w:p w:rsidR="0017476E" w:rsidRPr="0017476E" w:rsidRDefault="0017476E" w:rsidP="0017476E">
      <w:pPr>
        <w:autoSpaceDE w:val="0"/>
        <w:autoSpaceDN w:val="0"/>
        <w:adjustRightInd w:val="0"/>
        <w:spacing w:after="0" w:line="240" w:lineRule="auto"/>
        <w:ind w:firstLine="720"/>
        <w:jc w:val="both"/>
        <w:rPr>
          <w:rFonts w:ascii="Arial" w:eastAsiaTheme="minorHAnsi" w:hAnsi="Arial" w:cs="Arial"/>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4271C8" w:rsidRDefault="004271C8"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17476E" w:rsidRDefault="0017476E" w:rsidP="00846F35">
      <w:pPr>
        <w:autoSpaceDE w:val="0"/>
        <w:autoSpaceDN w:val="0"/>
        <w:adjustRightInd w:val="0"/>
        <w:spacing w:after="0" w:line="240" w:lineRule="auto"/>
        <w:ind w:left="5720"/>
        <w:outlineLvl w:val="0"/>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5720"/>
        <w:outlineLvl w:val="0"/>
        <w:rPr>
          <w:rFonts w:ascii="Times New Roman" w:hAnsi="Times New Roman"/>
          <w:sz w:val="24"/>
          <w:szCs w:val="24"/>
        </w:rPr>
      </w:pPr>
      <w:r w:rsidRPr="00846F35">
        <w:rPr>
          <w:rFonts w:ascii="Times New Roman" w:hAnsi="Times New Roman"/>
          <w:sz w:val="24"/>
          <w:szCs w:val="24"/>
        </w:rPr>
        <w:t>ПРИЛОЖЕНИЕ 5</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для улучшения жилищных условий»</w:t>
      </w:r>
    </w:p>
    <w:p w:rsidR="00846F35" w:rsidRPr="00846F35" w:rsidRDefault="00846F35" w:rsidP="00846F35">
      <w:pPr>
        <w:autoSpaceDE w:val="0"/>
        <w:autoSpaceDN w:val="0"/>
        <w:adjustRightInd w:val="0"/>
        <w:spacing w:after="0" w:line="240" w:lineRule="auto"/>
        <w:ind w:left="5245" w:right="1135"/>
        <w:rPr>
          <w:rFonts w:ascii="Times New Roman" w:hAnsi="Times New Roman"/>
          <w:sz w:val="28"/>
          <w:szCs w:val="28"/>
        </w:rPr>
      </w:pPr>
    </w:p>
    <w:p w:rsidR="00846F35" w:rsidRPr="00846F35" w:rsidRDefault="00846F35" w:rsidP="00846F35">
      <w:pPr>
        <w:autoSpaceDE w:val="0"/>
        <w:autoSpaceDN w:val="0"/>
        <w:adjustRightInd w:val="0"/>
        <w:spacing w:after="0" w:line="240" w:lineRule="auto"/>
        <w:ind w:left="5245" w:right="1135"/>
        <w:rPr>
          <w:rFonts w:ascii="Times New Roman" w:hAnsi="Times New Roman"/>
          <w:sz w:val="28"/>
          <w:szCs w:val="28"/>
        </w:rPr>
      </w:pPr>
    </w:p>
    <w:p w:rsidR="00846F35" w:rsidRPr="00846F35" w:rsidRDefault="00846F35" w:rsidP="00846F35">
      <w:pPr>
        <w:autoSpaceDE w:val="0"/>
        <w:autoSpaceDN w:val="0"/>
        <w:adjustRightInd w:val="0"/>
        <w:spacing w:after="0" w:line="240" w:lineRule="auto"/>
        <w:ind w:left="5610" w:right="1135"/>
        <w:rPr>
          <w:rFonts w:ascii="Times New Roman" w:hAnsi="Times New Roman"/>
          <w:sz w:val="28"/>
          <w:szCs w:val="28"/>
        </w:rPr>
      </w:pPr>
      <w:r w:rsidRPr="00846F35">
        <w:rPr>
          <w:rFonts w:ascii="Times New Roman" w:hAnsi="Times New Roman"/>
          <w:sz w:val="28"/>
          <w:szCs w:val="28"/>
        </w:rPr>
        <w:t>Главе Усть-Катавского городского округа ________________</w:t>
      </w:r>
    </w:p>
    <w:p w:rsidR="00846F35" w:rsidRPr="00846F35" w:rsidRDefault="00846F35" w:rsidP="00846F35">
      <w:pPr>
        <w:autoSpaceDE w:val="0"/>
        <w:autoSpaceDN w:val="0"/>
        <w:adjustRightInd w:val="0"/>
        <w:spacing w:after="0" w:line="240" w:lineRule="auto"/>
        <w:ind w:left="5610"/>
        <w:rPr>
          <w:rFonts w:ascii="Times New Roman" w:hAnsi="Times New Roman"/>
          <w:sz w:val="28"/>
          <w:szCs w:val="28"/>
        </w:rPr>
      </w:pPr>
    </w:p>
    <w:p w:rsidR="00846F35" w:rsidRPr="00846F35" w:rsidRDefault="00846F35" w:rsidP="00846F35">
      <w:pPr>
        <w:autoSpaceDE w:val="0"/>
        <w:autoSpaceDN w:val="0"/>
        <w:adjustRightInd w:val="0"/>
        <w:spacing w:after="0" w:line="240" w:lineRule="auto"/>
        <w:ind w:left="5610"/>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rPr>
          <w:rFonts w:ascii="Times New Roman" w:hAnsi="Times New Roman"/>
          <w:sz w:val="28"/>
          <w:szCs w:val="28"/>
        </w:rPr>
      </w:pPr>
      <w:bookmarkStart w:id="73" w:name="Par1602"/>
      <w:bookmarkEnd w:id="73"/>
      <w:r w:rsidRPr="00846F35">
        <w:rPr>
          <w:rFonts w:ascii="Times New Roman" w:hAnsi="Times New Roman"/>
          <w:sz w:val="28"/>
          <w:szCs w:val="28"/>
        </w:rPr>
        <w:t>Заявление</w:t>
      </w:r>
    </w:p>
    <w:p w:rsidR="004271C8" w:rsidRPr="004271C8" w:rsidRDefault="004271C8" w:rsidP="004271C8">
      <w:pPr>
        <w:autoSpaceDE w:val="0"/>
        <w:autoSpaceDN w:val="0"/>
        <w:adjustRightInd w:val="0"/>
        <w:spacing w:after="0" w:line="240" w:lineRule="auto"/>
        <w:ind w:firstLine="708"/>
        <w:jc w:val="both"/>
        <w:rPr>
          <w:rFonts w:ascii="Times New Roman" w:eastAsiaTheme="minorHAnsi" w:hAnsi="Times New Roman"/>
          <w:sz w:val="28"/>
          <w:szCs w:val="28"/>
        </w:rPr>
      </w:pPr>
      <w:r w:rsidRPr="004271C8">
        <w:rPr>
          <w:rFonts w:ascii="Times New Roman" w:eastAsiaTheme="minorHAnsi" w:hAnsi="Times New Roman"/>
          <w:sz w:val="28"/>
          <w:szCs w:val="28"/>
        </w:rPr>
        <w:t xml:space="preserve">Прошу  включить  в  состав  участников  муниципальной </w:t>
      </w:r>
      <w:r>
        <w:rPr>
          <w:rFonts w:ascii="Times New Roman" w:eastAsiaTheme="minorHAnsi" w:hAnsi="Times New Roman"/>
          <w:sz w:val="28"/>
          <w:szCs w:val="28"/>
        </w:rPr>
        <w:t>под</w:t>
      </w:r>
      <w:r w:rsidRPr="004271C8">
        <w:rPr>
          <w:rFonts w:ascii="Times New Roman" w:eastAsiaTheme="minorHAnsi" w:hAnsi="Times New Roman"/>
          <w:sz w:val="28"/>
          <w:szCs w:val="28"/>
        </w:rPr>
        <w:t>программы,  действующей  в рамках подпрограммы "Оказание молодым</w:t>
      </w:r>
      <w:r>
        <w:rPr>
          <w:rFonts w:ascii="Times New Roman" w:eastAsiaTheme="minorHAnsi" w:hAnsi="Times New Roman"/>
          <w:sz w:val="28"/>
          <w:szCs w:val="28"/>
        </w:rPr>
        <w:t xml:space="preserve"> </w:t>
      </w:r>
      <w:r w:rsidRPr="004271C8">
        <w:rPr>
          <w:rFonts w:ascii="Times New Roman" w:eastAsiaTheme="minorHAnsi" w:hAnsi="Times New Roman"/>
          <w:sz w:val="28"/>
          <w:szCs w:val="28"/>
        </w:rPr>
        <w:t>семьям  государственной  поддержки  для улучшения  жилищных  условий"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государственной программы Челябинской области "Обеспечение  доступным</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и  комфортным  жильем  граждан  Российской  Федерации  в  Челябинской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области"  и  мероприятия   по   обеспечению   жильем  молодых   семей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ведомственной целевой программы  "Оказание  государственной поддержки</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гражданам в обеспечении жильем  и  оплате жилищно-коммунальных услуг"</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государственной программы Российской Федерации "Обеспечение доступным</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и комфортным   жильем   и   коммунальными услугами граждан Российской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Федерации" молодую семью в составе:</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супруг _____________________________________________________________,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 xml:space="preserve">                        (Ф.И.О., дата рождения)</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паспорт: серия ___________ N ___________, выданный 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 "___" ______________ 20__ г.,</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Pr>
          <w:rFonts w:ascii="Times New Roman" w:eastAsiaTheme="minorHAnsi" w:hAnsi="Times New Roman"/>
          <w:sz w:val="28"/>
          <w:szCs w:val="28"/>
        </w:rPr>
        <w:t>проживает по адресу: _</w:t>
      </w:r>
      <w:r w:rsidRPr="004271C8">
        <w:rPr>
          <w:rFonts w:ascii="Times New Roman" w:eastAsiaTheme="minorHAnsi" w:hAnsi="Times New Roman"/>
          <w:sz w:val="28"/>
          <w:szCs w:val="28"/>
        </w:rPr>
        <w:t>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супруга 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 xml:space="preserve">                        (Ф.И.О., дата рождения)</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паспорт: серия ___________ N ___________, выданный 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 "___" ______________ 20__ г.,</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проживает по адресу: 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дети:</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 xml:space="preserve">                      (Ф.И.О., дата рождения)</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свидетельство о рождении (паспорт для ребенка, достигшего 14 лет)</w:t>
      </w:r>
    </w:p>
    <w:p w:rsidR="004271C8" w:rsidRPr="004271C8" w:rsidRDefault="004271C8" w:rsidP="004271C8">
      <w:pPr>
        <w:autoSpaceDE w:val="0"/>
        <w:autoSpaceDN w:val="0"/>
        <w:adjustRightInd w:val="0"/>
        <w:spacing w:after="0" w:line="240" w:lineRule="auto"/>
        <w:ind w:firstLine="720"/>
        <w:jc w:val="both"/>
        <w:rPr>
          <w:rFonts w:ascii="Times New Roman" w:eastAsiaTheme="minorHAnsi" w:hAnsi="Times New Roman"/>
          <w:sz w:val="28"/>
          <w:szCs w:val="28"/>
        </w:rPr>
      </w:pP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 xml:space="preserve">         (ненужное вычеркнуть)</w:t>
      </w:r>
    </w:p>
    <w:p w:rsidR="004271C8" w:rsidRPr="004271C8" w:rsidRDefault="004271C8" w:rsidP="004271C8">
      <w:pPr>
        <w:autoSpaceDE w:val="0"/>
        <w:autoSpaceDN w:val="0"/>
        <w:adjustRightInd w:val="0"/>
        <w:spacing w:after="0" w:line="240" w:lineRule="auto"/>
        <w:ind w:firstLine="720"/>
        <w:jc w:val="both"/>
        <w:rPr>
          <w:rFonts w:ascii="Times New Roman" w:eastAsiaTheme="minorHAnsi" w:hAnsi="Times New Roman"/>
          <w:sz w:val="28"/>
          <w:szCs w:val="28"/>
        </w:rPr>
      </w:pP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паспорт: серия ___________ N ___________, выданный 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 "___" ______________ 20__ г.,</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проживает по адресу: 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 xml:space="preserve">                     (Ф.И.О., дата рождения)</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свидетельство о рождении (паспорт для ребенка, достигшего 14 лет)</w:t>
      </w:r>
    </w:p>
    <w:p w:rsidR="004271C8" w:rsidRPr="004271C8" w:rsidRDefault="004271C8" w:rsidP="004271C8">
      <w:pPr>
        <w:autoSpaceDE w:val="0"/>
        <w:autoSpaceDN w:val="0"/>
        <w:adjustRightInd w:val="0"/>
        <w:spacing w:after="0" w:line="240" w:lineRule="auto"/>
        <w:ind w:firstLine="720"/>
        <w:jc w:val="both"/>
        <w:rPr>
          <w:rFonts w:ascii="Times New Roman" w:eastAsiaTheme="minorHAnsi" w:hAnsi="Times New Roman"/>
          <w:sz w:val="28"/>
          <w:szCs w:val="28"/>
        </w:rPr>
      </w:pP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 xml:space="preserve">         (ненужное вычеркнуть)</w:t>
      </w:r>
    </w:p>
    <w:p w:rsidR="004271C8" w:rsidRPr="004271C8" w:rsidRDefault="004271C8" w:rsidP="004271C8">
      <w:pPr>
        <w:autoSpaceDE w:val="0"/>
        <w:autoSpaceDN w:val="0"/>
        <w:adjustRightInd w:val="0"/>
        <w:spacing w:after="0" w:line="240" w:lineRule="auto"/>
        <w:ind w:firstLine="720"/>
        <w:jc w:val="both"/>
        <w:rPr>
          <w:rFonts w:ascii="Times New Roman" w:eastAsiaTheme="minorHAnsi" w:hAnsi="Times New Roman"/>
          <w:sz w:val="28"/>
          <w:szCs w:val="28"/>
        </w:rPr>
      </w:pP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паспорт: серия ___________ N ___________, выданный 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 "___" ______________ 20__ г.,</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проживает по адресу: ________________________________________________</w:t>
      </w:r>
    </w:p>
    <w:p w:rsidR="004271C8" w:rsidRPr="004271C8" w:rsidRDefault="004271C8" w:rsidP="004271C8">
      <w:pPr>
        <w:autoSpaceDE w:val="0"/>
        <w:autoSpaceDN w:val="0"/>
        <w:adjustRightInd w:val="0"/>
        <w:spacing w:after="0" w:line="240" w:lineRule="auto"/>
        <w:rPr>
          <w:rFonts w:ascii="Times New Roman" w:eastAsiaTheme="minorHAnsi" w:hAnsi="Times New Roman"/>
          <w:sz w:val="28"/>
          <w:szCs w:val="28"/>
        </w:rPr>
      </w:pPr>
      <w:r w:rsidRPr="004271C8">
        <w:rPr>
          <w:rFonts w:ascii="Times New Roman" w:eastAsiaTheme="minorHAnsi" w:hAnsi="Times New Roman"/>
          <w:sz w:val="28"/>
          <w:szCs w:val="28"/>
        </w:rPr>
        <w:t>____________________________________________________________________;</w:t>
      </w:r>
    </w:p>
    <w:p w:rsidR="004271C8" w:rsidRPr="004271C8" w:rsidRDefault="004271C8" w:rsidP="004271C8">
      <w:pPr>
        <w:autoSpaceDE w:val="0"/>
        <w:autoSpaceDN w:val="0"/>
        <w:adjustRightInd w:val="0"/>
        <w:spacing w:after="0" w:line="240" w:lineRule="auto"/>
        <w:ind w:firstLine="720"/>
        <w:jc w:val="both"/>
        <w:rPr>
          <w:rFonts w:ascii="Arial" w:eastAsiaTheme="minorHAnsi" w:hAnsi="Arial" w:cs="Arial"/>
          <w:sz w:val="24"/>
          <w:szCs w:val="24"/>
        </w:rPr>
      </w:pPr>
    </w:p>
    <w:p w:rsidR="004271C8" w:rsidRPr="004271C8" w:rsidRDefault="004271C8" w:rsidP="004271C8">
      <w:pPr>
        <w:autoSpaceDE w:val="0"/>
        <w:autoSpaceDN w:val="0"/>
        <w:adjustRightInd w:val="0"/>
        <w:spacing w:after="0" w:line="240" w:lineRule="auto"/>
        <w:jc w:val="both"/>
        <w:rPr>
          <w:rFonts w:ascii="Times New Roman" w:eastAsiaTheme="minorHAnsi" w:hAnsi="Times New Roman"/>
          <w:sz w:val="28"/>
          <w:szCs w:val="28"/>
        </w:rPr>
      </w:pPr>
      <w:r w:rsidRPr="004271C8">
        <w:rPr>
          <w:rFonts w:ascii="Courier New" w:eastAsiaTheme="minorHAnsi" w:hAnsi="Courier New" w:cs="Courier New"/>
          <w:sz w:val="20"/>
          <w:szCs w:val="20"/>
        </w:rPr>
        <w:t xml:space="preserve">     </w:t>
      </w:r>
      <w:r w:rsidRPr="004271C8">
        <w:rPr>
          <w:rFonts w:ascii="Times New Roman" w:eastAsiaTheme="minorHAnsi" w:hAnsi="Times New Roman"/>
          <w:sz w:val="28"/>
          <w:szCs w:val="28"/>
        </w:rPr>
        <w:t>С условиями участия в  муниципальной  программе  (подпрограмме),</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действующей   в  рамках   подпрограммы   "Оказание   молодым   семьям</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государственной   поддержки   для   улучшения    жилищных    условий"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государственной программы Челябинской области "Обеспечение  доступным</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и  комфортным  жильем  граждан  Российской  Федерации  в  Челябинской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области"  и   мероприятия   по   обеспечению   жильем  молодых  семей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 xml:space="preserve">ведомственной целевой программы "Оказание  государственной </w:t>
      </w:r>
      <w:r w:rsidRPr="004271C8">
        <w:rPr>
          <w:rFonts w:ascii="Times New Roman" w:hAnsi="Times New Roman"/>
          <w:sz w:val="28"/>
          <w:szCs w:val="28"/>
        </w:rPr>
        <w:t xml:space="preserve"> поддержки</w:t>
      </w:r>
      <w:r>
        <w:rPr>
          <w:rFonts w:ascii="Times New Roman" w:hAnsi="Times New Roman"/>
          <w:sz w:val="28"/>
          <w:szCs w:val="28"/>
        </w:rPr>
        <w:t xml:space="preserve"> </w:t>
      </w:r>
      <w:r w:rsidRPr="004271C8">
        <w:rPr>
          <w:rFonts w:ascii="Times New Roman" w:eastAsiaTheme="minorHAnsi" w:hAnsi="Times New Roman"/>
          <w:sz w:val="28"/>
          <w:szCs w:val="28"/>
        </w:rPr>
        <w:t>гражданам в обеспечении жильем и оплате  жилищно-коммунальных  услуг"</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государственной программы Российской Федерации "Обеспечение доступным</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и  комфортным  жильем  и  коммунальными  услугами граждан  Российской</w:t>
      </w:r>
      <w:r>
        <w:rPr>
          <w:rFonts w:ascii="Times New Roman" w:eastAsiaTheme="minorHAnsi" w:hAnsi="Times New Roman"/>
          <w:sz w:val="28"/>
          <w:szCs w:val="28"/>
        </w:rPr>
        <w:t xml:space="preserve"> </w:t>
      </w:r>
      <w:r w:rsidRPr="004271C8">
        <w:rPr>
          <w:rFonts w:ascii="Times New Roman" w:eastAsiaTheme="minorHAnsi" w:hAnsi="Times New Roman"/>
          <w:sz w:val="28"/>
          <w:szCs w:val="28"/>
        </w:rPr>
        <w:t>Федерации" ознакомлен (ознакомлены)   и   обязуюсь   (обязуемся)   их</w:t>
      </w:r>
      <w:r>
        <w:rPr>
          <w:rFonts w:ascii="Times New Roman" w:eastAsiaTheme="minorHAnsi" w:hAnsi="Times New Roman"/>
          <w:sz w:val="28"/>
          <w:szCs w:val="28"/>
        </w:rPr>
        <w:t xml:space="preserve"> </w:t>
      </w:r>
      <w:r w:rsidRPr="004271C8">
        <w:rPr>
          <w:rFonts w:ascii="Times New Roman" w:eastAsiaTheme="minorHAnsi" w:hAnsi="Times New Roman"/>
          <w:sz w:val="28"/>
          <w:szCs w:val="28"/>
        </w:rPr>
        <w:t>выполнять.</w:t>
      </w:r>
    </w:p>
    <w:p w:rsidR="004271C8" w:rsidRPr="004271C8" w:rsidRDefault="004271C8" w:rsidP="004271C8">
      <w:pPr>
        <w:autoSpaceDE w:val="0"/>
        <w:autoSpaceDN w:val="0"/>
        <w:adjustRightInd w:val="0"/>
        <w:spacing w:after="0" w:line="240" w:lineRule="auto"/>
        <w:ind w:firstLine="720"/>
        <w:jc w:val="both"/>
        <w:rPr>
          <w:rFonts w:ascii="Times New Roman" w:eastAsiaTheme="minorHAnsi" w:hAnsi="Times New Roman"/>
          <w:sz w:val="28"/>
          <w:szCs w:val="28"/>
        </w:rPr>
      </w:pP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1) _____________________________________________ ___________ 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(Ф.И.О. совершеннолетнего члена семьи)      (подпись) (дата)</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2) _____________________________________________ ___________ 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(Ф.И.О. совершеннолетнего члена семьи)       (подпись) (дата)</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3) _____________________________________________ ___________ 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(Ф.И.О. совершеннолетнего члена семьи)       (подпись) (дата)</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4)______________________________________________ ___________ 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(Ф.И.О. совершеннолетнего члена семьи)       (подпись) (дата)</w:t>
      </w:r>
    </w:p>
    <w:p w:rsidR="00846F35" w:rsidRPr="00846F35" w:rsidRDefault="00846F35" w:rsidP="00846F35">
      <w:pPr>
        <w:autoSpaceDE w:val="0"/>
        <w:autoSpaceDN w:val="0"/>
        <w:adjustRightInd w:val="0"/>
        <w:spacing w:after="0" w:line="240" w:lineRule="auto"/>
        <w:rPr>
          <w:rFonts w:ascii="Times New Roman" w:hAnsi="Times New Roman"/>
          <w:sz w:val="28"/>
          <w:szCs w:val="28"/>
        </w:rPr>
      </w:pP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К заявлению прилагаются следующие документы:</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1)____________________________________________________________________;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2)____________________________________________________________________;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3)____________________________________________________________________;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4)____________________________________________________________________.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(наименование и номер документа, кем и когда выдан)</w:t>
      </w:r>
    </w:p>
    <w:p w:rsidR="00846F35" w:rsidRPr="00846F35" w:rsidRDefault="00846F35" w:rsidP="00846F35">
      <w:pPr>
        <w:autoSpaceDE w:val="0"/>
        <w:autoSpaceDN w:val="0"/>
        <w:adjustRightInd w:val="0"/>
        <w:spacing w:after="0" w:line="240" w:lineRule="auto"/>
        <w:rPr>
          <w:rFonts w:ascii="Times New Roman" w:hAnsi="Times New Roman"/>
          <w:sz w:val="28"/>
          <w:szCs w:val="28"/>
        </w:rPr>
      </w:pP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Заявление и прилагаемые к нему согласно перечню документы приняты</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"____" __________ 20___ г.</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____________________________________ _______________  ____________________</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(должность лица, принявшего заявление)   (подпись, дата)    (расшифровка подписи)</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4271C8">
      <w:pPr>
        <w:rPr>
          <w:rFonts w:ascii="Times New Roman" w:hAnsi="Times New Roman"/>
          <w:sz w:val="24"/>
          <w:szCs w:val="24"/>
        </w:rPr>
      </w:pPr>
      <w:r w:rsidRPr="00846F35">
        <w:br w:type="page"/>
      </w:r>
      <w:r w:rsidR="004271C8">
        <w:t xml:space="preserve">                                                                                                 </w:t>
      </w:r>
      <w:r w:rsidRPr="00846F35">
        <w:rPr>
          <w:rFonts w:ascii="Times New Roman" w:hAnsi="Times New Roman"/>
          <w:sz w:val="24"/>
          <w:szCs w:val="24"/>
        </w:rPr>
        <w:t>ПРИЛОЖЕНИЕ 6</w:t>
      </w:r>
    </w:p>
    <w:p w:rsidR="00846F35" w:rsidRPr="00846F35" w:rsidRDefault="00846F35" w:rsidP="00846F35">
      <w:pPr>
        <w:autoSpaceDE w:val="0"/>
        <w:autoSpaceDN w:val="0"/>
        <w:adjustRightInd w:val="0"/>
        <w:spacing w:after="0" w:line="240" w:lineRule="auto"/>
        <w:ind w:left="561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 для улучшения жилищных условий»</w:t>
      </w:r>
    </w:p>
    <w:p w:rsidR="00846F35" w:rsidRPr="00846F35" w:rsidRDefault="00846F35" w:rsidP="00846F35">
      <w:pPr>
        <w:autoSpaceDE w:val="0"/>
        <w:autoSpaceDN w:val="0"/>
        <w:adjustRightInd w:val="0"/>
        <w:spacing w:after="0" w:line="240" w:lineRule="auto"/>
        <w:ind w:left="5720"/>
        <w:rPr>
          <w:rFonts w:ascii="Times New Roman" w:hAnsi="Times New Roman"/>
          <w:sz w:val="28"/>
          <w:szCs w:val="28"/>
        </w:rPr>
      </w:pPr>
      <w:r w:rsidRPr="00846F35">
        <w:rPr>
          <w:rFonts w:ascii="Times New Roman" w:hAnsi="Times New Roman"/>
          <w:sz w:val="28"/>
          <w:szCs w:val="28"/>
        </w:rPr>
        <w:t>Главе Усть-Катавского городского округа от гражданина(</w:t>
      </w:r>
      <w:proofErr w:type="spellStart"/>
      <w:r w:rsidRPr="00846F35">
        <w:rPr>
          <w:rFonts w:ascii="Times New Roman" w:hAnsi="Times New Roman"/>
          <w:sz w:val="28"/>
          <w:szCs w:val="28"/>
        </w:rPr>
        <w:t>ки</w:t>
      </w:r>
      <w:proofErr w:type="spellEnd"/>
      <w:r w:rsidRPr="00846F35">
        <w:rPr>
          <w:rFonts w:ascii="Times New Roman" w:hAnsi="Times New Roman"/>
          <w:sz w:val="28"/>
          <w:szCs w:val="28"/>
        </w:rPr>
        <w:t>) _______________________________,</w:t>
      </w:r>
    </w:p>
    <w:p w:rsidR="00846F35" w:rsidRPr="00FD283B" w:rsidRDefault="00846F35" w:rsidP="00846F35">
      <w:pPr>
        <w:autoSpaceDE w:val="0"/>
        <w:autoSpaceDN w:val="0"/>
        <w:adjustRightInd w:val="0"/>
        <w:spacing w:after="0" w:line="240" w:lineRule="auto"/>
        <w:ind w:left="5720"/>
        <w:rPr>
          <w:rFonts w:ascii="Times New Roman" w:hAnsi="Times New Roman"/>
          <w:sz w:val="20"/>
          <w:szCs w:val="20"/>
        </w:rPr>
      </w:pPr>
      <w:r w:rsidRPr="00846F35">
        <w:rPr>
          <w:rFonts w:ascii="Times New Roman" w:hAnsi="Times New Roman"/>
          <w:sz w:val="24"/>
          <w:szCs w:val="24"/>
        </w:rPr>
        <w:t xml:space="preserve">      </w:t>
      </w:r>
      <w:r w:rsidRPr="00FD283B">
        <w:rPr>
          <w:rFonts w:ascii="Times New Roman" w:hAnsi="Times New Roman"/>
          <w:sz w:val="20"/>
          <w:szCs w:val="20"/>
        </w:rPr>
        <w:t>(фамилия, имя и отчество)</w:t>
      </w:r>
    </w:p>
    <w:p w:rsidR="00846F35" w:rsidRPr="00846F35" w:rsidRDefault="00846F35" w:rsidP="00846F35">
      <w:pPr>
        <w:autoSpaceDE w:val="0"/>
        <w:autoSpaceDN w:val="0"/>
        <w:adjustRightInd w:val="0"/>
        <w:spacing w:after="0" w:line="240" w:lineRule="auto"/>
        <w:ind w:left="5720"/>
        <w:rPr>
          <w:rFonts w:ascii="Times New Roman" w:hAnsi="Times New Roman"/>
          <w:sz w:val="28"/>
          <w:szCs w:val="28"/>
        </w:rPr>
      </w:pPr>
      <w:r w:rsidRPr="00846F35">
        <w:rPr>
          <w:rFonts w:ascii="Times New Roman" w:hAnsi="Times New Roman"/>
          <w:sz w:val="28"/>
          <w:szCs w:val="28"/>
        </w:rPr>
        <w:t>паспорт ________________________,</w:t>
      </w:r>
    </w:p>
    <w:p w:rsidR="00846F35" w:rsidRPr="00FD283B" w:rsidRDefault="00846F35" w:rsidP="00846F35">
      <w:pPr>
        <w:autoSpaceDE w:val="0"/>
        <w:autoSpaceDN w:val="0"/>
        <w:adjustRightInd w:val="0"/>
        <w:spacing w:after="0" w:line="240" w:lineRule="auto"/>
        <w:ind w:left="5720"/>
        <w:rPr>
          <w:rFonts w:ascii="Times New Roman" w:hAnsi="Times New Roman"/>
          <w:sz w:val="20"/>
          <w:szCs w:val="20"/>
        </w:rPr>
      </w:pPr>
      <w:r w:rsidRPr="00FD283B">
        <w:rPr>
          <w:rFonts w:ascii="Times New Roman" w:hAnsi="Times New Roman"/>
          <w:sz w:val="20"/>
          <w:szCs w:val="20"/>
        </w:rPr>
        <w:t xml:space="preserve">               (серия и номер паспорта,</w:t>
      </w:r>
      <w:r w:rsidR="00FD283B" w:rsidRPr="00FD283B">
        <w:rPr>
          <w:rFonts w:ascii="Times New Roman" w:hAnsi="Times New Roman"/>
          <w:sz w:val="20"/>
          <w:szCs w:val="20"/>
        </w:rPr>
        <w:t xml:space="preserve"> </w:t>
      </w:r>
      <w:r w:rsidRPr="00FD283B">
        <w:rPr>
          <w:rFonts w:ascii="Times New Roman" w:hAnsi="Times New Roman"/>
          <w:sz w:val="20"/>
          <w:szCs w:val="20"/>
        </w:rPr>
        <w:t>кем и когда выдан паспорт)</w:t>
      </w:r>
    </w:p>
    <w:p w:rsidR="00846F35" w:rsidRPr="00846F35" w:rsidRDefault="00846F35" w:rsidP="00846F35">
      <w:pPr>
        <w:autoSpaceDE w:val="0"/>
        <w:autoSpaceDN w:val="0"/>
        <w:adjustRightInd w:val="0"/>
        <w:spacing w:after="0" w:line="240" w:lineRule="auto"/>
        <w:ind w:left="5720"/>
        <w:rPr>
          <w:rFonts w:ascii="Times New Roman" w:hAnsi="Times New Roman"/>
          <w:sz w:val="28"/>
          <w:szCs w:val="28"/>
        </w:rPr>
      </w:pPr>
      <w:r w:rsidRPr="00846F35">
        <w:rPr>
          <w:rFonts w:ascii="Times New Roman" w:hAnsi="Times New Roman"/>
          <w:sz w:val="28"/>
          <w:szCs w:val="28"/>
        </w:rPr>
        <w:t xml:space="preserve">проживающего(ей) по адресу </w:t>
      </w:r>
      <w:r w:rsidR="00FD283B">
        <w:rPr>
          <w:rFonts w:ascii="Times New Roman" w:hAnsi="Times New Roman"/>
          <w:sz w:val="28"/>
          <w:szCs w:val="28"/>
        </w:rPr>
        <w:t>_______________________________</w:t>
      </w:r>
    </w:p>
    <w:p w:rsidR="00846F35" w:rsidRPr="00846F35" w:rsidRDefault="00846F35" w:rsidP="00FD283B">
      <w:pPr>
        <w:autoSpaceDE w:val="0"/>
        <w:autoSpaceDN w:val="0"/>
        <w:adjustRightInd w:val="0"/>
        <w:spacing w:after="0" w:line="240" w:lineRule="auto"/>
        <w:ind w:left="5720"/>
        <w:rPr>
          <w:rFonts w:ascii="Times New Roman" w:hAnsi="Times New Roman"/>
          <w:sz w:val="28"/>
          <w:szCs w:val="28"/>
        </w:rPr>
      </w:pPr>
      <w:r w:rsidRPr="00846F35">
        <w:rPr>
          <w:rFonts w:ascii="Times New Roman" w:hAnsi="Times New Roman"/>
          <w:sz w:val="28"/>
          <w:szCs w:val="28"/>
        </w:rPr>
        <w:t xml:space="preserve">                </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bookmarkStart w:id="74" w:name="Par1704"/>
      <w:bookmarkEnd w:id="74"/>
      <w:r w:rsidRPr="00846F35">
        <w:rPr>
          <w:rFonts w:ascii="Times New Roman" w:hAnsi="Times New Roman"/>
          <w:b/>
          <w:sz w:val="28"/>
          <w:szCs w:val="28"/>
        </w:rPr>
        <w:t>СОГЛАСИЕ</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на обработку персональных данных</w:t>
      </w:r>
    </w:p>
    <w:p w:rsidR="00846F35" w:rsidRPr="00846F35" w:rsidRDefault="00846F35" w:rsidP="00846F35">
      <w:pPr>
        <w:autoSpaceDE w:val="0"/>
        <w:autoSpaceDN w:val="0"/>
        <w:adjustRightInd w:val="0"/>
        <w:spacing w:after="0" w:line="240" w:lineRule="auto"/>
        <w:rPr>
          <w:rFonts w:ascii="Times New Roman" w:hAnsi="Times New Roman"/>
          <w:sz w:val="28"/>
          <w:szCs w:val="28"/>
        </w:rPr>
      </w:pP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Я, ___________________________________________________________________,</w:t>
      </w:r>
    </w:p>
    <w:p w:rsidR="00846F35" w:rsidRPr="00FD283B" w:rsidRDefault="00846F35" w:rsidP="00846F35">
      <w:pPr>
        <w:autoSpaceDE w:val="0"/>
        <w:autoSpaceDN w:val="0"/>
        <w:adjustRightInd w:val="0"/>
        <w:spacing w:after="0" w:line="240" w:lineRule="auto"/>
        <w:rPr>
          <w:rFonts w:ascii="Times New Roman" w:hAnsi="Times New Roman"/>
          <w:sz w:val="20"/>
          <w:szCs w:val="20"/>
        </w:rPr>
      </w:pPr>
      <w:r w:rsidRPr="00846F35">
        <w:rPr>
          <w:rFonts w:ascii="Times New Roman" w:hAnsi="Times New Roman"/>
          <w:sz w:val="24"/>
          <w:szCs w:val="24"/>
        </w:rPr>
        <w:t xml:space="preserve">                         </w:t>
      </w:r>
      <w:r w:rsidRPr="00FD283B">
        <w:rPr>
          <w:rFonts w:ascii="Times New Roman" w:hAnsi="Times New Roman"/>
          <w:sz w:val="20"/>
          <w:szCs w:val="20"/>
        </w:rPr>
        <w:t>(фамилия, имя и отчество)</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даю согласие _____________________________________________________________</w:t>
      </w:r>
    </w:p>
    <w:p w:rsidR="00846F35" w:rsidRPr="00FD283B" w:rsidRDefault="00846F35" w:rsidP="00846F35">
      <w:pPr>
        <w:autoSpaceDE w:val="0"/>
        <w:autoSpaceDN w:val="0"/>
        <w:adjustRightInd w:val="0"/>
        <w:spacing w:after="0" w:line="240" w:lineRule="auto"/>
        <w:rPr>
          <w:rFonts w:ascii="Times New Roman" w:hAnsi="Times New Roman"/>
          <w:sz w:val="20"/>
          <w:szCs w:val="20"/>
        </w:rPr>
      </w:pPr>
      <w:r w:rsidRPr="00FD283B">
        <w:rPr>
          <w:rFonts w:ascii="Times New Roman" w:hAnsi="Times New Roman"/>
          <w:sz w:val="20"/>
          <w:szCs w:val="20"/>
        </w:rPr>
        <w:t xml:space="preserve">                                (наименование и адрес органа местного самоуправления)</w:t>
      </w:r>
    </w:p>
    <w:p w:rsidR="004271C8" w:rsidRPr="004271C8" w:rsidRDefault="004271C8" w:rsidP="004271C8">
      <w:pPr>
        <w:pStyle w:val="ad"/>
        <w:jc w:val="both"/>
        <w:rPr>
          <w:rFonts w:ascii="Times New Roman" w:hAnsi="Times New Roman" w:cs="Times New Roman"/>
          <w:sz w:val="28"/>
          <w:szCs w:val="28"/>
        </w:rPr>
      </w:pPr>
      <w:r w:rsidRPr="004271C8">
        <w:rPr>
          <w:rFonts w:ascii="Times New Roman" w:hAnsi="Times New Roman" w:cs="Times New Roman"/>
          <w:sz w:val="28"/>
          <w:szCs w:val="28"/>
        </w:rPr>
        <w:t>В соответствии со статьей 9 Федерального Закона "О  персональных</w:t>
      </w:r>
      <w:r>
        <w:rPr>
          <w:rFonts w:ascii="Times New Roman" w:hAnsi="Times New Roman" w:cs="Times New Roman"/>
          <w:sz w:val="28"/>
          <w:szCs w:val="28"/>
        </w:rPr>
        <w:t xml:space="preserve"> </w:t>
      </w:r>
      <w:r w:rsidRPr="004271C8">
        <w:rPr>
          <w:rFonts w:ascii="Times New Roman" w:hAnsi="Times New Roman" w:cs="Times New Roman"/>
          <w:sz w:val="28"/>
          <w:szCs w:val="28"/>
        </w:rPr>
        <w:t>данных" на  автоматизированную,  а  также  без использования  средств</w:t>
      </w:r>
      <w:r>
        <w:rPr>
          <w:rFonts w:ascii="Times New Roman" w:hAnsi="Times New Roman" w:cs="Times New Roman"/>
          <w:sz w:val="28"/>
          <w:szCs w:val="28"/>
        </w:rPr>
        <w:t xml:space="preserve"> </w:t>
      </w:r>
      <w:r w:rsidRPr="004271C8">
        <w:rPr>
          <w:rFonts w:ascii="Times New Roman" w:hAnsi="Times New Roman" w:cs="Times New Roman"/>
          <w:sz w:val="28"/>
          <w:szCs w:val="28"/>
        </w:rPr>
        <w:t>автоматизации обработку моих персональных данных  в  целях  участия в</w:t>
      </w:r>
      <w:r>
        <w:rPr>
          <w:rFonts w:ascii="Times New Roman" w:hAnsi="Times New Roman" w:cs="Times New Roman"/>
          <w:sz w:val="28"/>
          <w:szCs w:val="28"/>
        </w:rPr>
        <w:t xml:space="preserve"> </w:t>
      </w:r>
      <w:r w:rsidRPr="004271C8">
        <w:rPr>
          <w:rFonts w:ascii="Times New Roman" w:hAnsi="Times New Roman" w:cs="Times New Roman"/>
          <w:sz w:val="28"/>
          <w:szCs w:val="28"/>
        </w:rPr>
        <w:t>мероприятии по обеспечению жильем молодых семей ведомственной целевой</w:t>
      </w:r>
      <w:r>
        <w:rPr>
          <w:rFonts w:ascii="Times New Roman" w:hAnsi="Times New Roman" w:cs="Times New Roman"/>
          <w:sz w:val="28"/>
          <w:szCs w:val="28"/>
        </w:rPr>
        <w:t xml:space="preserve"> </w:t>
      </w:r>
      <w:r w:rsidRPr="004271C8">
        <w:rPr>
          <w:rFonts w:ascii="Times New Roman" w:hAnsi="Times New Roman" w:cs="Times New Roman"/>
          <w:sz w:val="28"/>
          <w:szCs w:val="28"/>
        </w:rPr>
        <w:t>программы "Оказание государственной поддержки гражданам в обеспечении</w:t>
      </w:r>
      <w:r>
        <w:rPr>
          <w:rFonts w:ascii="Times New Roman" w:hAnsi="Times New Roman" w:cs="Times New Roman"/>
          <w:sz w:val="28"/>
          <w:szCs w:val="28"/>
        </w:rPr>
        <w:t xml:space="preserve"> </w:t>
      </w:r>
      <w:r w:rsidRPr="004271C8">
        <w:rPr>
          <w:rFonts w:ascii="Times New Roman" w:hAnsi="Times New Roman" w:cs="Times New Roman"/>
          <w:sz w:val="28"/>
          <w:szCs w:val="28"/>
        </w:rPr>
        <w:t>жильем и оплате жилищно-коммунальных услуг государственной  программы</w:t>
      </w:r>
      <w:r>
        <w:rPr>
          <w:rFonts w:ascii="Times New Roman" w:hAnsi="Times New Roman" w:cs="Times New Roman"/>
          <w:sz w:val="28"/>
          <w:szCs w:val="28"/>
        </w:rPr>
        <w:t xml:space="preserve"> </w:t>
      </w:r>
      <w:r w:rsidRPr="004271C8">
        <w:rPr>
          <w:rFonts w:ascii="Times New Roman" w:hAnsi="Times New Roman" w:cs="Times New Roman"/>
          <w:sz w:val="28"/>
          <w:szCs w:val="28"/>
        </w:rPr>
        <w:t>Российской Федерации "Обеспечение  доступным  и  комфортным  жильем и</w:t>
      </w:r>
      <w:r>
        <w:rPr>
          <w:rFonts w:ascii="Times New Roman" w:hAnsi="Times New Roman" w:cs="Times New Roman"/>
          <w:sz w:val="28"/>
          <w:szCs w:val="28"/>
        </w:rPr>
        <w:t xml:space="preserve"> </w:t>
      </w:r>
      <w:r w:rsidRPr="004271C8">
        <w:rPr>
          <w:rFonts w:ascii="Times New Roman" w:hAnsi="Times New Roman" w:cs="Times New Roman"/>
          <w:sz w:val="28"/>
          <w:szCs w:val="28"/>
        </w:rPr>
        <w:t>коммунальными     услугами      граждан      Российской    Федерации"</w:t>
      </w:r>
      <w:r>
        <w:rPr>
          <w:rFonts w:ascii="Times New Roman" w:hAnsi="Times New Roman" w:cs="Times New Roman"/>
          <w:sz w:val="28"/>
          <w:szCs w:val="28"/>
        </w:rPr>
        <w:t xml:space="preserve"> </w:t>
      </w:r>
      <w:r w:rsidRPr="004271C8">
        <w:rPr>
          <w:rFonts w:ascii="Times New Roman" w:hAnsi="Times New Roman" w:cs="Times New Roman"/>
          <w:sz w:val="28"/>
          <w:szCs w:val="28"/>
        </w:rPr>
        <w:t>(до 01.01.2018 г. реализовывалась   в   рамках  досрочно  завершенной</w:t>
      </w:r>
      <w:r>
        <w:rPr>
          <w:rFonts w:ascii="Times New Roman" w:hAnsi="Times New Roman" w:cs="Times New Roman"/>
          <w:sz w:val="28"/>
          <w:szCs w:val="28"/>
        </w:rPr>
        <w:t xml:space="preserve"> </w:t>
      </w:r>
      <w:r w:rsidRPr="004271C8">
        <w:rPr>
          <w:rFonts w:ascii="Times New Roman" w:hAnsi="Times New Roman" w:cs="Times New Roman"/>
          <w:sz w:val="28"/>
          <w:szCs w:val="28"/>
        </w:rPr>
        <w:t>Федеральной  целевой    программы    "Жилище"    на 2015 - 2020 годы,</w:t>
      </w:r>
      <w:r>
        <w:rPr>
          <w:rFonts w:ascii="Times New Roman" w:hAnsi="Times New Roman" w:cs="Times New Roman"/>
          <w:sz w:val="28"/>
          <w:szCs w:val="28"/>
        </w:rPr>
        <w:t xml:space="preserve"> </w:t>
      </w:r>
      <w:r w:rsidRPr="004271C8">
        <w:rPr>
          <w:rFonts w:ascii="Times New Roman" w:hAnsi="Times New Roman" w:cs="Times New Roman"/>
          <w:sz w:val="28"/>
          <w:szCs w:val="28"/>
        </w:rPr>
        <w:t>утвержденной   постановлением  Правительства    Российской  Федерации</w:t>
      </w:r>
      <w:r>
        <w:rPr>
          <w:rFonts w:ascii="Times New Roman" w:hAnsi="Times New Roman" w:cs="Times New Roman"/>
          <w:sz w:val="28"/>
          <w:szCs w:val="28"/>
        </w:rPr>
        <w:t xml:space="preserve"> </w:t>
      </w:r>
      <w:r w:rsidRPr="004271C8">
        <w:rPr>
          <w:rFonts w:ascii="Times New Roman" w:hAnsi="Times New Roman" w:cs="Times New Roman"/>
          <w:sz w:val="28"/>
          <w:szCs w:val="28"/>
        </w:rPr>
        <w:t>от  17 декабря   2010 г. N 1050   "О  Федеральной   целевой программе</w:t>
      </w:r>
      <w:r>
        <w:rPr>
          <w:rFonts w:ascii="Times New Roman" w:hAnsi="Times New Roman" w:cs="Times New Roman"/>
          <w:sz w:val="28"/>
          <w:szCs w:val="28"/>
        </w:rPr>
        <w:t xml:space="preserve"> </w:t>
      </w:r>
      <w:r w:rsidRPr="004271C8">
        <w:rPr>
          <w:rFonts w:ascii="Times New Roman" w:hAnsi="Times New Roman" w:cs="Times New Roman"/>
          <w:sz w:val="28"/>
          <w:szCs w:val="28"/>
        </w:rPr>
        <w:t>"Жилище"   на 2015 - 2020 годы"),   а  именно на совершение действий,</w:t>
      </w:r>
      <w:r>
        <w:rPr>
          <w:rFonts w:ascii="Times New Roman" w:hAnsi="Times New Roman" w:cs="Times New Roman"/>
          <w:sz w:val="28"/>
          <w:szCs w:val="28"/>
        </w:rPr>
        <w:t xml:space="preserve"> </w:t>
      </w:r>
      <w:r w:rsidRPr="004271C8">
        <w:rPr>
          <w:rFonts w:ascii="Times New Roman" w:hAnsi="Times New Roman" w:cs="Times New Roman"/>
          <w:sz w:val="28"/>
          <w:szCs w:val="28"/>
        </w:rPr>
        <w:t>предусмотренных   пунктом   3   статьи   3   Федерального  Закона  "О</w:t>
      </w:r>
      <w:r>
        <w:rPr>
          <w:rFonts w:ascii="Times New Roman" w:hAnsi="Times New Roman" w:cs="Times New Roman"/>
          <w:sz w:val="28"/>
          <w:szCs w:val="28"/>
        </w:rPr>
        <w:t xml:space="preserve"> </w:t>
      </w:r>
      <w:r w:rsidRPr="004271C8">
        <w:rPr>
          <w:rFonts w:ascii="Times New Roman" w:hAnsi="Times New Roman" w:cs="Times New Roman"/>
          <w:sz w:val="28"/>
          <w:szCs w:val="28"/>
        </w:rPr>
        <w:t>персональных данных", со сведениями, представленными мной в ________</w:t>
      </w:r>
      <w:r w:rsidR="00FD283B">
        <w:rPr>
          <w:rFonts w:ascii="Times New Roman" w:hAnsi="Times New Roman" w:cs="Times New Roman"/>
          <w:sz w:val="28"/>
          <w:szCs w:val="28"/>
        </w:rPr>
        <w:t>_______________________________________</w:t>
      </w:r>
      <w:r w:rsidRPr="004271C8">
        <w:rPr>
          <w:rFonts w:ascii="Times New Roman" w:hAnsi="Times New Roman" w:cs="Times New Roman"/>
          <w:sz w:val="28"/>
          <w:szCs w:val="28"/>
        </w:rPr>
        <w:t>_</w:t>
      </w:r>
    </w:p>
    <w:p w:rsidR="004271C8" w:rsidRPr="004271C8" w:rsidRDefault="00FD283B" w:rsidP="004271C8">
      <w:pPr>
        <w:autoSpaceDE w:val="0"/>
        <w:autoSpaceDN w:val="0"/>
        <w:adjustRightInd w:val="0"/>
        <w:spacing w:after="0" w:line="240" w:lineRule="auto"/>
        <w:jc w:val="both"/>
        <w:rPr>
          <w:rFonts w:ascii="Times New Roman" w:eastAsiaTheme="minorHAnsi" w:hAnsi="Times New Roman"/>
          <w:sz w:val="20"/>
          <w:szCs w:val="20"/>
        </w:rPr>
      </w:pPr>
      <w:r w:rsidRPr="00FD283B">
        <w:rPr>
          <w:rFonts w:ascii="Times New Roman" w:eastAsiaTheme="minorHAnsi" w:hAnsi="Times New Roman"/>
          <w:sz w:val="20"/>
          <w:szCs w:val="20"/>
        </w:rPr>
        <w:t xml:space="preserve">           </w:t>
      </w:r>
      <w:r>
        <w:rPr>
          <w:rFonts w:ascii="Times New Roman" w:eastAsiaTheme="minorHAnsi" w:hAnsi="Times New Roman"/>
          <w:sz w:val="20"/>
          <w:szCs w:val="20"/>
        </w:rPr>
        <w:t xml:space="preserve">                      </w:t>
      </w:r>
      <w:r w:rsidRPr="00FD283B">
        <w:rPr>
          <w:rFonts w:ascii="Times New Roman" w:eastAsiaTheme="minorHAnsi" w:hAnsi="Times New Roman"/>
          <w:sz w:val="20"/>
          <w:szCs w:val="20"/>
        </w:rPr>
        <w:t xml:space="preserve"> </w:t>
      </w:r>
      <w:r w:rsidR="004271C8" w:rsidRPr="004271C8">
        <w:rPr>
          <w:rFonts w:ascii="Times New Roman" w:eastAsiaTheme="minorHAnsi" w:hAnsi="Times New Roman"/>
          <w:sz w:val="20"/>
          <w:szCs w:val="20"/>
        </w:rPr>
        <w:t xml:space="preserve"> (наименование органа местного самоуправления)</w:t>
      </w:r>
    </w:p>
    <w:p w:rsidR="004271C8" w:rsidRPr="004271C8" w:rsidRDefault="004271C8" w:rsidP="004271C8">
      <w:pPr>
        <w:autoSpaceDE w:val="0"/>
        <w:autoSpaceDN w:val="0"/>
        <w:adjustRightInd w:val="0"/>
        <w:spacing w:after="0" w:line="240" w:lineRule="auto"/>
        <w:jc w:val="both"/>
        <w:rPr>
          <w:rFonts w:ascii="Times New Roman" w:eastAsiaTheme="minorHAnsi" w:hAnsi="Times New Roman"/>
          <w:sz w:val="28"/>
          <w:szCs w:val="28"/>
        </w:rPr>
      </w:pPr>
      <w:r w:rsidRPr="004271C8">
        <w:rPr>
          <w:rFonts w:ascii="Times New Roman" w:eastAsiaTheme="minorHAnsi" w:hAnsi="Times New Roman"/>
          <w:sz w:val="28"/>
          <w:szCs w:val="28"/>
        </w:rPr>
        <w:t>для участия в указанной программе.</w:t>
      </w:r>
    </w:p>
    <w:p w:rsidR="004271C8" w:rsidRPr="004271C8" w:rsidRDefault="004271C8" w:rsidP="00FD283B">
      <w:pPr>
        <w:autoSpaceDE w:val="0"/>
        <w:autoSpaceDN w:val="0"/>
        <w:adjustRightInd w:val="0"/>
        <w:spacing w:after="0" w:line="240" w:lineRule="auto"/>
        <w:jc w:val="both"/>
        <w:rPr>
          <w:rFonts w:ascii="Arial" w:eastAsiaTheme="minorHAnsi" w:hAnsi="Arial" w:cs="Arial"/>
          <w:sz w:val="24"/>
          <w:szCs w:val="24"/>
        </w:rPr>
      </w:pPr>
      <w:r w:rsidRPr="004271C8">
        <w:rPr>
          <w:rFonts w:ascii="Times New Roman" w:eastAsiaTheme="minorHAnsi" w:hAnsi="Times New Roman"/>
          <w:sz w:val="28"/>
          <w:szCs w:val="28"/>
        </w:rPr>
        <w:t xml:space="preserve">     Настоящее согласие дается на период до истечения сроков хранения</w:t>
      </w:r>
      <w:r w:rsidR="00FD283B">
        <w:rPr>
          <w:rFonts w:ascii="Times New Roman" w:eastAsiaTheme="minorHAnsi" w:hAnsi="Times New Roman"/>
          <w:sz w:val="28"/>
          <w:szCs w:val="28"/>
        </w:rPr>
        <w:t xml:space="preserve"> </w:t>
      </w:r>
      <w:r w:rsidRPr="004271C8">
        <w:rPr>
          <w:rFonts w:ascii="Times New Roman" w:eastAsiaTheme="minorHAnsi" w:hAnsi="Times New Roman"/>
          <w:sz w:val="28"/>
          <w:szCs w:val="28"/>
        </w:rPr>
        <w:t>соответствующей   информации   или   документов, содержащих указанную</w:t>
      </w:r>
      <w:r w:rsidR="00FD283B">
        <w:rPr>
          <w:rFonts w:ascii="Times New Roman" w:eastAsiaTheme="minorHAnsi" w:hAnsi="Times New Roman"/>
          <w:sz w:val="28"/>
          <w:szCs w:val="28"/>
        </w:rPr>
        <w:t xml:space="preserve"> </w:t>
      </w:r>
      <w:r w:rsidRPr="004271C8">
        <w:rPr>
          <w:rFonts w:ascii="Times New Roman" w:eastAsiaTheme="minorHAnsi" w:hAnsi="Times New Roman"/>
          <w:sz w:val="28"/>
          <w:szCs w:val="28"/>
        </w:rPr>
        <w:t>информацию,    определяемых  в  соответствии   с    законодательством</w:t>
      </w:r>
      <w:r w:rsidR="00FD283B">
        <w:rPr>
          <w:rFonts w:ascii="Times New Roman" w:eastAsiaTheme="minorHAnsi" w:hAnsi="Times New Roman"/>
          <w:sz w:val="28"/>
          <w:szCs w:val="28"/>
        </w:rPr>
        <w:t xml:space="preserve"> </w:t>
      </w:r>
      <w:r w:rsidRPr="004271C8">
        <w:rPr>
          <w:rFonts w:ascii="Times New Roman" w:eastAsiaTheme="minorHAnsi" w:hAnsi="Times New Roman"/>
          <w:sz w:val="28"/>
          <w:szCs w:val="28"/>
        </w:rPr>
        <w:t>Российской Федерации.</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____________ _______________________</w:t>
      </w: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                                                                                               (подпись)   (фамилия и инициалы)</w:t>
      </w:r>
    </w:p>
    <w:p w:rsidR="00846F35" w:rsidRPr="00846F35" w:rsidRDefault="00846F35" w:rsidP="00846F35">
      <w:pPr>
        <w:autoSpaceDE w:val="0"/>
        <w:autoSpaceDN w:val="0"/>
        <w:adjustRightInd w:val="0"/>
        <w:spacing w:after="0" w:line="240" w:lineRule="auto"/>
        <w:rPr>
          <w:rFonts w:ascii="Times New Roman" w:hAnsi="Times New Roman"/>
          <w:sz w:val="28"/>
          <w:szCs w:val="28"/>
        </w:rPr>
      </w:pPr>
      <w:r w:rsidRPr="00846F35">
        <w:rPr>
          <w:rFonts w:ascii="Times New Roman" w:hAnsi="Times New Roman"/>
          <w:sz w:val="28"/>
          <w:szCs w:val="28"/>
        </w:rPr>
        <w:t xml:space="preserve">                                                                              "___" ______________________ 20__ г.</w:t>
      </w: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                                                                                                                            (дата)</w:t>
      </w:r>
    </w:p>
    <w:p w:rsidR="00846F35" w:rsidRPr="00846F35" w:rsidRDefault="00846F35" w:rsidP="00846F35">
      <w:pPr>
        <w:autoSpaceDE w:val="0"/>
        <w:autoSpaceDN w:val="0"/>
        <w:adjustRightInd w:val="0"/>
        <w:spacing w:after="0" w:line="240" w:lineRule="auto"/>
        <w:rPr>
          <w:rFonts w:ascii="Times New Roman" w:hAnsi="Times New Roman"/>
          <w:sz w:val="28"/>
          <w:szCs w:val="28"/>
        </w:rPr>
      </w:pP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Примечание. Согласие на обработку персональных данных несовершеннолетних лиц подписывают их законные представители.</w:t>
      </w: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br w:type="page"/>
      </w:r>
    </w:p>
    <w:p w:rsidR="00846F35" w:rsidRPr="00846F35" w:rsidRDefault="00846F35" w:rsidP="00846F35">
      <w:pPr>
        <w:autoSpaceDE w:val="0"/>
        <w:autoSpaceDN w:val="0"/>
        <w:adjustRightInd w:val="0"/>
        <w:spacing w:after="0" w:line="240" w:lineRule="auto"/>
        <w:ind w:left="5720"/>
        <w:outlineLvl w:val="0"/>
        <w:rPr>
          <w:rFonts w:ascii="Times New Roman" w:hAnsi="Times New Roman"/>
          <w:sz w:val="24"/>
          <w:szCs w:val="24"/>
        </w:rPr>
      </w:pPr>
      <w:r w:rsidRPr="00846F35">
        <w:rPr>
          <w:rFonts w:ascii="Times New Roman" w:hAnsi="Times New Roman"/>
          <w:sz w:val="24"/>
          <w:szCs w:val="24"/>
        </w:rPr>
        <w:t>ПРИЛОЖЕНИЕ 7</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w:t>
      </w:r>
    </w:p>
    <w:p w:rsidR="00846F35" w:rsidRPr="00846F35" w:rsidRDefault="00846F35" w:rsidP="00846F35">
      <w:pPr>
        <w:autoSpaceDE w:val="0"/>
        <w:autoSpaceDN w:val="0"/>
        <w:adjustRightInd w:val="0"/>
        <w:spacing w:after="0" w:line="240" w:lineRule="auto"/>
        <w:ind w:left="5720"/>
        <w:rPr>
          <w:rFonts w:ascii="Times New Roman" w:hAnsi="Times New Roman"/>
          <w:sz w:val="24"/>
          <w:szCs w:val="24"/>
        </w:rPr>
      </w:pPr>
      <w:r w:rsidRPr="00846F35">
        <w:rPr>
          <w:rFonts w:ascii="Times New Roman" w:hAnsi="Times New Roman"/>
          <w:sz w:val="24"/>
          <w:szCs w:val="24"/>
        </w:rPr>
        <w:t>для улучшения жилищных условий»</w:t>
      </w:r>
    </w:p>
    <w:p w:rsidR="00846F35" w:rsidRPr="00846F35" w:rsidRDefault="00846F35" w:rsidP="00846F35">
      <w:pPr>
        <w:autoSpaceDE w:val="0"/>
        <w:autoSpaceDN w:val="0"/>
        <w:adjustRightInd w:val="0"/>
        <w:spacing w:after="0" w:line="240" w:lineRule="auto"/>
        <w:jc w:val="both"/>
        <w:rPr>
          <w:rFonts w:ascii="Times New Roman" w:hAnsi="Times New Roman"/>
          <w:sz w:val="28"/>
          <w:szCs w:val="28"/>
        </w:rPr>
      </w:pP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bookmarkStart w:id="75" w:name="Par1744"/>
      <w:bookmarkEnd w:id="75"/>
      <w:r w:rsidRPr="00846F35">
        <w:rPr>
          <w:rFonts w:ascii="Times New Roman" w:hAnsi="Times New Roman"/>
          <w:b/>
          <w:sz w:val="28"/>
          <w:szCs w:val="28"/>
        </w:rPr>
        <w:t>Порядок</w:t>
      </w:r>
    </w:p>
    <w:p w:rsidR="00846F35" w:rsidRPr="00846F35" w:rsidRDefault="00846F35" w:rsidP="00846F35">
      <w:pPr>
        <w:autoSpaceDE w:val="0"/>
        <w:autoSpaceDN w:val="0"/>
        <w:adjustRightInd w:val="0"/>
        <w:spacing w:after="0" w:line="240" w:lineRule="auto"/>
        <w:jc w:val="center"/>
        <w:rPr>
          <w:rFonts w:ascii="Times New Roman" w:hAnsi="Times New Roman"/>
          <w:b/>
          <w:sz w:val="28"/>
          <w:szCs w:val="28"/>
        </w:rPr>
      </w:pPr>
      <w:r w:rsidRPr="00846F35">
        <w:rPr>
          <w:rFonts w:ascii="Times New Roman" w:hAnsi="Times New Roman"/>
          <w:b/>
          <w:sz w:val="28"/>
          <w:szCs w:val="28"/>
        </w:rPr>
        <w:t>формирования администрацией Усть-Катавского городского округа списка молодых семей – участников подпрограммы, изъявивших желание получить социальную выплату в планируемом году</w:t>
      </w:r>
    </w:p>
    <w:p w:rsidR="00846F35" w:rsidRPr="001D30F2" w:rsidRDefault="00846F35" w:rsidP="00846F35">
      <w:pPr>
        <w:autoSpaceDE w:val="0"/>
        <w:autoSpaceDN w:val="0"/>
        <w:adjustRightInd w:val="0"/>
        <w:spacing w:after="0" w:line="240" w:lineRule="auto"/>
        <w:jc w:val="right"/>
        <w:outlineLvl w:val="1"/>
        <w:rPr>
          <w:rFonts w:ascii="Times New Roman" w:hAnsi="Times New Roman"/>
          <w:sz w:val="28"/>
          <w:szCs w:val="28"/>
        </w:rPr>
      </w:pP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76" w:name="sub_1997"/>
      <w:r w:rsidRPr="001D30F2">
        <w:rPr>
          <w:rFonts w:ascii="Times New Roman" w:eastAsiaTheme="minorHAnsi" w:hAnsi="Times New Roman"/>
          <w:sz w:val="28"/>
          <w:szCs w:val="28"/>
        </w:rPr>
        <w:t xml:space="preserve">1. Настоящий Порядок определяет правила формирования </w:t>
      </w:r>
      <w:r w:rsidR="00D651DA">
        <w:rPr>
          <w:rFonts w:ascii="Times New Roman" w:eastAsiaTheme="minorHAnsi" w:hAnsi="Times New Roman"/>
          <w:sz w:val="28"/>
          <w:szCs w:val="28"/>
        </w:rPr>
        <w:t>администрацией Усть-Катавского городского округа</w:t>
      </w:r>
      <w:r w:rsidRPr="001D30F2">
        <w:rPr>
          <w:rFonts w:ascii="Times New Roman" w:eastAsiaTheme="minorHAnsi" w:hAnsi="Times New Roman"/>
          <w:sz w:val="28"/>
          <w:szCs w:val="28"/>
        </w:rPr>
        <w:t xml:space="preserve"> списка молодых семей - участников подпрограммы "Оказание молодым семьям государственной поддержки для улучшения жилищных условий" государственной программы Челябинской области "Обеспечение доступным и комфортным жильем граждан Российской Федерации в Челябинской области" (далее именуется - подпрограмма), изъявивших желание получить социальную выплату в планируемом году.</w:t>
      </w:r>
    </w:p>
    <w:p w:rsidR="00D651DA"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77" w:name="sub_1998"/>
      <w:bookmarkEnd w:id="76"/>
      <w:r w:rsidRPr="001D30F2">
        <w:rPr>
          <w:rFonts w:ascii="Times New Roman" w:eastAsiaTheme="minorHAnsi" w:hAnsi="Times New Roman"/>
          <w:sz w:val="28"/>
          <w:szCs w:val="28"/>
        </w:rPr>
        <w:t xml:space="preserve">2. Формирование списка молодых семей - участников подпрограммы, изъявивших желание получить социальную выплату в планируемом году, осуществляется </w:t>
      </w:r>
      <w:r w:rsidR="00D651DA">
        <w:rPr>
          <w:rFonts w:ascii="Times New Roman" w:eastAsiaTheme="minorHAnsi" w:hAnsi="Times New Roman"/>
          <w:sz w:val="28"/>
          <w:szCs w:val="28"/>
        </w:rPr>
        <w:t>Функциональным органом администрации Усть-</w:t>
      </w:r>
      <w:r w:rsidR="00DA42F9">
        <w:rPr>
          <w:rFonts w:ascii="Times New Roman" w:eastAsiaTheme="minorHAnsi" w:hAnsi="Times New Roman"/>
          <w:sz w:val="28"/>
          <w:szCs w:val="28"/>
        </w:rPr>
        <w:t>К</w:t>
      </w:r>
      <w:r w:rsidR="00D651DA">
        <w:rPr>
          <w:rFonts w:ascii="Times New Roman" w:eastAsiaTheme="minorHAnsi" w:hAnsi="Times New Roman"/>
          <w:sz w:val="28"/>
          <w:szCs w:val="28"/>
        </w:rPr>
        <w:t>атавского городского округа</w:t>
      </w:r>
      <w:r w:rsidRPr="001D30F2">
        <w:rPr>
          <w:rFonts w:ascii="Times New Roman" w:eastAsiaTheme="minorHAnsi" w:hAnsi="Times New Roman"/>
          <w:sz w:val="28"/>
          <w:szCs w:val="28"/>
        </w:rPr>
        <w:t>, уполномоченн</w:t>
      </w:r>
      <w:r w:rsidR="00D651DA">
        <w:rPr>
          <w:rFonts w:ascii="Times New Roman" w:eastAsiaTheme="minorHAnsi" w:hAnsi="Times New Roman"/>
          <w:sz w:val="28"/>
          <w:szCs w:val="28"/>
        </w:rPr>
        <w:t>ого</w:t>
      </w:r>
      <w:r w:rsidRPr="001D30F2">
        <w:rPr>
          <w:rFonts w:ascii="Times New Roman" w:eastAsiaTheme="minorHAnsi" w:hAnsi="Times New Roman"/>
          <w:sz w:val="28"/>
          <w:szCs w:val="28"/>
        </w:rPr>
        <w:t xml:space="preserve"> на реализацию мероприятий подпрограммы на территории </w:t>
      </w:r>
      <w:r w:rsidR="00D651DA">
        <w:rPr>
          <w:rFonts w:ascii="Times New Roman" w:eastAsiaTheme="minorHAnsi" w:hAnsi="Times New Roman"/>
          <w:sz w:val="28"/>
          <w:szCs w:val="28"/>
        </w:rPr>
        <w:t>Усть-Катавского городского округа</w:t>
      </w:r>
      <w:bookmarkStart w:id="78" w:name="sub_1999"/>
      <w:bookmarkEnd w:id="77"/>
      <w:r w:rsidR="00D651DA">
        <w:rPr>
          <w:rFonts w:ascii="Times New Roman" w:eastAsiaTheme="minorHAnsi" w:hAnsi="Times New Roman"/>
          <w:sz w:val="28"/>
          <w:szCs w:val="28"/>
        </w:rPr>
        <w:t>.</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r w:rsidRPr="001D30F2">
        <w:rPr>
          <w:rFonts w:ascii="Times New Roman" w:eastAsiaTheme="minorHAnsi" w:hAnsi="Times New Roman"/>
          <w:sz w:val="28"/>
          <w:szCs w:val="28"/>
        </w:rPr>
        <w:t xml:space="preserve">3. </w:t>
      </w:r>
      <w:r w:rsidR="00DA42F9">
        <w:rPr>
          <w:rFonts w:ascii="Times New Roman" w:eastAsiaTheme="minorHAnsi" w:hAnsi="Times New Roman"/>
          <w:sz w:val="28"/>
          <w:szCs w:val="28"/>
        </w:rPr>
        <w:t>Функциональный орган администрации Усть-Катавского городского округа</w:t>
      </w:r>
      <w:r w:rsidR="00DA42F9" w:rsidRPr="001D30F2">
        <w:rPr>
          <w:rFonts w:ascii="Times New Roman" w:eastAsiaTheme="minorHAnsi" w:hAnsi="Times New Roman"/>
          <w:sz w:val="28"/>
          <w:szCs w:val="28"/>
        </w:rPr>
        <w:t xml:space="preserve"> </w:t>
      </w:r>
      <w:r w:rsidRPr="001D30F2">
        <w:rPr>
          <w:rFonts w:ascii="Times New Roman" w:eastAsiaTheme="minorHAnsi" w:hAnsi="Times New Roman"/>
          <w:sz w:val="28"/>
          <w:szCs w:val="28"/>
        </w:rPr>
        <w:t>до 1 июня года, предшествующего планируемому для получения социальной выплаты, из числа молодых семей, признанных в установленном порядке участниками подпрограммы на территории</w:t>
      </w:r>
      <w:r w:rsidR="00DA42F9">
        <w:rPr>
          <w:rFonts w:ascii="Times New Roman" w:eastAsiaTheme="minorHAnsi" w:hAnsi="Times New Roman"/>
          <w:sz w:val="28"/>
          <w:szCs w:val="28"/>
        </w:rPr>
        <w:t xml:space="preserve"> Усть-Катавского городского округа</w:t>
      </w:r>
      <w:r w:rsidRPr="001D30F2">
        <w:rPr>
          <w:rFonts w:ascii="Times New Roman" w:eastAsiaTheme="minorHAnsi" w:hAnsi="Times New Roman"/>
          <w:sz w:val="28"/>
          <w:szCs w:val="28"/>
        </w:rPr>
        <w:t>, формируют списки молодых семей - участников подпрограммы, изъявивших желание получить социальную выплату в планируемом году (далее именуется - Список).</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79" w:name="sub_2000"/>
      <w:bookmarkEnd w:id="78"/>
      <w:r w:rsidRPr="001D30F2">
        <w:rPr>
          <w:rFonts w:ascii="Times New Roman" w:eastAsiaTheme="minorHAnsi" w:hAnsi="Times New Roman"/>
          <w:sz w:val="28"/>
          <w:szCs w:val="28"/>
        </w:rPr>
        <w:t>4. Список формируется в той же хронологической последовательности, в какой молодые семьи были признаны участниками подпрограммы.</w:t>
      </w:r>
    </w:p>
    <w:bookmarkEnd w:id="79"/>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r w:rsidRPr="001D30F2">
        <w:rPr>
          <w:rFonts w:ascii="Times New Roman" w:eastAsiaTheme="minorHAnsi" w:hAnsi="Times New Roman"/>
          <w:sz w:val="28"/>
          <w:szCs w:val="28"/>
        </w:rPr>
        <w:t>Список формируется в программе MS-</w:t>
      </w:r>
      <w:proofErr w:type="spellStart"/>
      <w:r w:rsidRPr="001D30F2">
        <w:rPr>
          <w:rFonts w:ascii="Times New Roman" w:eastAsiaTheme="minorHAnsi" w:hAnsi="Times New Roman"/>
          <w:sz w:val="28"/>
          <w:szCs w:val="28"/>
        </w:rPr>
        <w:t>Excel</w:t>
      </w:r>
      <w:proofErr w:type="spellEnd"/>
      <w:r w:rsidRPr="001D30F2">
        <w:rPr>
          <w:rFonts w:ascii="Times New Roman" w:eastAsiaTheme="minorHAnsi" w:hAnsi="Times New Roman"/>
          <w:sz w:val="28"/>
          <w:szCs w:val="28"/>
        </w:rPr>
        <w:t xml:space="preserve"> по форме согласно приложению к настоящему Порядку, утверждается главой </w:t>
      </w:r>
      <w:r w:rsidR="00DA42F9">
        <w:rPr>
          <w:rFonts w:ascii="Times New Roman" w:eastAsiaTheme="minorHAnsi" w:hAnsi="Times New Roman"/>
          <w:sz w:val="28"/>
          <w:szCs w:val="28"/>
        </w:rPr>
        <w:t>Усть-Катавского городского округа</w:t>
      </w:r>
      <w:r w:rsidR="00DA42F9" w:rsidRPr="001D30F2">
        <w:rPr>
          <w:rFonts w:ascii="Times New Roman" w:eastAsiaTheme="minorHAnsi" w:hAnsi="Times New Roman"/>
          <w:sz w:val="28"/>
          <w:szCs w:val="28"/>
        </w:rPr>
        <w:t xml:space="preserve"> </w:t>
      </w:r>
      <w:r w:rsidRPr="001D30F2">
        <w:rPr>
          <w:rFonts w:ascii="Times New Roman" w:eastAsiaTheme="minorHAnsi" w:hAnsi="Times New Roman"/>
          <w:sz w:val="28"/>
          <w:szCs w:val="28"/>
        </w:rPr>
        <w:t>и скрепляется печатью.</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r w:rsidRPr="001D30F2">
        <w:rPr>
          <w:rFonts w:ascii="Times New Roman" w:eastAsiaTheme="minorHAnsi" w:hAnsi="Times New Roman"/>
          <w:sz w:val="28"/>
          <w:szCs w:val="28"/>
        </w:rPr>
        <w:t>В Список не включаются молодые семьи - участники подпрограммы, возраст одного из супругов в которой либо одного родителя в неполной семье превышает 35 лет на 1 июня года, предшествующего планируемому году получения социальной выплаты.</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0" w:name="sub_2001"/>
      <w:r w:rsidRPr="001D30F2">
        <w:rPr>
          <w:rFonts w:ascii="Times New Roman" w:eastAsiaTheme="minorHAnsi" w:hAnsi="Times New Roman"/>
          <w:sz w:val="28"/>
          <w:szCs w:val="28"/>
        </w:rPr>
        <w:t>5. В первую очередь в Список включаются молодые семьи - участники подпрограммы, поставленные на учет в качестве нуждающихся в улучшении жилищных условий до 1 марта 2005 года, а также молодые семьи, имеющие трех и более детей.</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1" w:name="sub_2002"/>
      <w:bookmarkEnd w:id="80"/>
      <w:r w:rsidRPr="001D30F2">
        <w:rPr>
          <w:rFonts w:ascii="Times New Roman" w:eastAsiaTheme="minorHAnsi" w:hAnsi="Times New Roman"/>
          <w:sz w:val="28"/>
          <w:szCs w:val="28"/>
        </w:rPr>
        <w:t xml:space="preserve">6. </w:t>
      </w:r>
      <w:r w:rsidR="00DA42F9">
        <w:rPr>
          <w:rFonts w:ascii="Times New Roman" w:eastAsiaTheme="minorHAnsi" w:hAnsi="Times New Roman"/>
          <w:sz w:val="28"/>
          <w:szCs w:val="28"/>
        </w:rPr>
        <w:t>Функциональный орган администрации Усть-Катавского городского округа</w:t>
      </w:r>
      <w:r w:rsidR="00DA42F9" w:rsidRPr="001D30F2">
        <w:rPr>
          <w:rFonts w:ascii="Times New Roman" w:eastAsiaTheme="minorHAnsi" w:hAnsi="Times New Roman"/>
          <w:sz w:val="28"/>
          <w:szCs w:val="28"/>
        </w:rPr>
        <w:t xml:space="preserve"> </w:t>
      </w:r>
      <w:r w:rsidRPr="001D30F2">
        <w:rPr>
          <w:rFonts w:ascii="Times New Roman" w:eastAsiaTheme="minorHAnsi" w:hAnsi="Times New Roman"/>
          <w:sz w:val="28"/>
          <w:szCs w:val="28"/>
        </w:rPr>
        <w:t>в течение 5 рабочих дней с даты утверждения Списков направляют их ответственному исполнителю подпрограммы на бумажном и электронном носителях.</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2" w:name="sub_2007"/>
      <w:bookmarkEnd w:id="81"/>
      <w:r w:rsidRPr="001D30F2">
        <w:rPr>
          <w:rFonts w:ascii="Times New Roman" w:eastAsiaTheme="minorHAnsi" w:hAnsi="Times New Roman"/>
          <w:sz w:val="28"/>
          <w:szCs w:val="28"/>
        </w:rPr>
        <w:t>7. Молодая семья, включенная в Список, подлежит исключению из Списка в случае:</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3" w:name="sub_2003"/>
      <w:bookmarkEnd w:id="82"/>
      <w:r w:rsidRPr="001D30F2">
        <w:rPr>
          <w:rFonts w:ascii="Times New Roman" w:eastAsiaTheme="minorHAnsi" w:hAnsi="Times New Roman"/>
          <w:sz w:val="28"/>
          <w:szCs w:val="28"/>
        </w:rPr>
        <w:t>1) достижения одним из супругов в молодой семье либо одним родителем в неполной семье возраста, превышающего 35 лет;</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4" w:name="sub_2004"/>
      <w:bookmarkEnd w:id="83"/>
      <w:r w:rsidRPr="001D30F2">
        <w:rPr>
          <w:rFonts w:ascii="Times New Roman" w:eastAsiaTheme="minorHAnsi" w:hAnsi="Times New Roman"/>
          <w:sz w:val="28"/>
          <w:szCs w:val="28"/>
        </w:rPr>
        <w:t>2) получения свидетельства в рамках подпрограммы.</w:t>
      </w:r>
    </w:p>
    <w:bookmarkEnd w:id="84"/>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r w:rsidRPr="001D30F2">
        <w:rPr>
          <w:rFonts w:ascii="Times New Roman" w:eastAsiaTheme="minorHAnsi" w:hAnsi="Times New Roman"/>
          <w:sz w:val="28"/>
          <w:szCs w:val="28"/>
        </w:rPr>
        <w:t xml:space="preserve">При принятии решения об исключении молодой семьи из Списка по основаниям, установленным настоящим пунктом, </w:t>
      </w:r>
      <w:r w:rsidR="00DA42F9">
        <w:rPr>
          <w:rFonts w:ascii="Times New Roman" w:eastAsiaTheme="minorHAnsi" w:hAnsi="Times New Roman"/>
          <w:sz w:val="28"/>
          <w:szCs w:val="28"/>
        </w:rPr>
        <w:t>Функциональный орган администрации Усть-Катавского городского округа</w:t>
      </w:r>
      <w:r w:rsidR="00DA42F9" w:rsidRPr="001D30F2">
        <w:rPr>
          <w:rFonts w:ascii="Times New Roman" w:eastAsiaTheme="minorHAnsi" w:hAnsi="Times New Roman"/>
          <w:sz w:val="28"/>
          <w:szCs w:val="28"/>
        </w:rPr>
        <w:t xml:space="preserve"> </w:t>
      </w:r>
      <w:r w:rsidRPr="001D30F2">
        <w:rPr>
          <w:rFonts w:ascii="Times New Roman" w:eastAsiaTheme="minorHAnsi" w:hAnsi="Times New Roman"/>
          <w:sz w:val="28"/>
          <w:szCs w:val="28"/>
        </w:rPr>
        <w:t>в течение 10 рабочих дней направляет участникам подпрограммы уведомления о принятых в отношении них решениях;</w:t>
      </w:r>
    </w:p>
    <w:p w:rsidR="00DA42F9"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5" w:name="sub_2005"/>
      <w:r w:rsidRPr="001D30F2">
        <w:rPr>
          <w:rFonts w:ascii="Times New Roman" w:eastAsiaTheme="minorHAnsi" w:hAnsi="Times New Roman"/>
          <w:sz w:val="28"/>
          <w:szCs w:val="28"/>
        </w:rPr>
        <w:t>3) добровольного отказа молодой семьи от участия в подпрограмме, выраженного путем подачи письменного заявления в</w:t>
      </w:r>
      <w:r w:rsidR="00DA42F9" w:rsidRPr="00DA42F9">
        <w:rPr>
          <w:rFonts w:ascii="Times New Roman" w:eastAsiaTheme="minorHAnsi" w:hAnsi="Times New Roman"/>
          <w:sz w:val="28"/>
          <w:szCs w:val="28"/>
        </w:rPr>
        <w:t xml:space="preserve"> </w:t>
      </w:r>
      <w:r w:rsidR="00DA42F9">
        <w:rPr>
          <w:rFonts w:ascii="Times New Roman" w:eastAsiaTheme="minorHAnsi" w:hAnsi="Times New Roman"/>
          <w:sz w:val="28"/>
          <w:szCs w:val="28"/>
        </w:rPr>
        <w:t>Функциональный орган администрации Усть-Катавского городского округа;</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6" w:name="sub_2006"/>
      <w:bookmarkEnd w:id="85"/>
      <w:r w:rsidRPr="001D30F2">
        <w:rPr>
          <w:rFonts w:ascii="Times New Roman" w:eastAsiaTheme="minorHAnsi" w:hAnsi="Times New Roman"/>
          <w:sz w:val="28"/>
          <w:szCs w:val="28"/>
        </w:rPr>
        <w:t>4) утраты оснований, предусмотренных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bookmarkStart w:id="87" w:name="sub_2008"/>
      <w:bookmarkEnd w:id="86"/>
      <w:r w:rsidRPr="001D30F2">
        <w:rPr>
          <w:rFonts w:ascii="Times New Roman" w:eastAsiaTheme="minorHAnsi" w:hAnsi="Times New Roman"/>
          <w:sz w:val="28"/>
          <w:szCs w:val="28"/>
        </w:rPr>
        <w:t>8. По требованию ответственного исполнителя подпрограммы и в сроки, им установленные,</w:t>
      </w:r>
      <w:r w:rsidR="00DA42F9" w:rsidRPr="00DA42F9">
        <w:rPr>
          <w:rFonts w:ascii="Times New Roman" w:eastAsiaTheme="minorHAnsi" w:hAnsi="Times New Roman"/>
          <w:sz w:val="28"/>
          <w:szCs w:val="28"/>
        </w:rPr>
        <w:t xml:space="preserve"> </w:t>
      </w:r>
      <w:r w:rsidR="00DA42F9">
        <w:rPr>
          <w:rFonts w:ascii="Times New Roman" w:eastAsiaTheme="minorHAnsi" w:hAnsi="Times New Roman"/>
          <w:sz w:val="28"/>
          <w:szCs w:val="28"/>
        </w:rPr>
        <w:t>Функциональный орган администрации Усть-Катавского городского округа</w:t>
      </w:r>
      <w:r w:rsidRPr="001D30F2">
        <w:rPr>
          <w:rFonts w:ascii="Times New Roman" w:eastAsiaTheme="minorHAnsi" w:hAnsi="Times New Roman"/>
          <w:sz w:val="28"/>
          <w:szCs w:val="28"/>
        </w:rPr>
        <w:t xml:space="preserve"> повторно утверждают и представляют ответственному исполнителю подпрограммы Список в новой редакции с приложением информации о молодых семьях, исключенных из списка молодых семей - участников подпрограммы, изъявивших желание получить социальную выплату в планируемом году, с указанием оснований для исключения из числа установленных пунктом 7 настоящего Порядка.</w:t>
      </w:r>
    </w:p>
    <w:bookmarkEnd w:id="87"/>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p>
    <w:p w:rsidR="001D30F2" w:rsidRPr="001D30F2" w:rsidRDefault="001D30F2" w:rsidP="001D30F2">
      <w:pPr>
        <w:autoSpaceDE w:val="0"/>
        <w:autoSpaceDN w:val="0"/>
        <w:adjustRightInd w:val="0"/>
        <w:spacing w:after="0" w:line="240" w:lineRule="auto"/>
        <w:ind w:firstLine="720"/>
        <w:jc w:val="both"/>
        <w:rPr>
          <w:rFonts w:ascii="Times New Roman" w:eastAsiaTheme="minorHAnsi" w:hAnsi="Times New Roman"/>
          <w:sz w:val="28"/>
          <w:szCs w:val="28"/>
        </w:rPr>
      </w:pPr>
    </w:p>
    <w:p w:rsidR="00846F35" w:rsidRPr="001D30F2" w:rsidRDefault="00846F35" w:rsidP="00846F35">
      <w:pPr>
        <w:autoSpaceDE w:val="0"/>
        <w:autoSpaceDN w:val="0"/>
        <w:adjustRightInd w:val="0"/>
        <w:spacing w:after="0" w:line="240" w:lineRule="auto"/>
        <w:jc w:val="right"/>
        <w:outlineLvl w:val="1"/>
        <w:rPr>
          <w:rFonts w:ascii="Times New Roman" w:hAnsi="Times New Roman"/>
          <w:sz w:val="28"/>
          <w:szCs w:val="28"/>
        </w:rPr>
      </w:pPr>
    </w:p>
    <w:p w:rsidR="00846F35" w:rsidRPr="001D30F2" w:rsidRDefault="00846F35" w:rsidP="00846F35">
      <w:pPr>
        <w:autoSpaceDE w:val="0"/>
        <w:autoSpaceDN w:val="0"/>
        <w:adjustRightInd w:val="0"/>
        <w:spacing w:after="0" w:line="240" w:lineRule="auto"/>
        <w:jc w:val="right"/>
        <w:rPr>
          <w:rFonts w:ascii="Times New Roman" w:hAnsi="Times New Roman"/>
          <w:sz w:val="28"/>
          <w:szCs w:val="28"/>
        </w:rPr>
        <w:sectPr w:rsidR="00846F35" w:rsidRPr="001D30F2" w:rsidSect="00846F35">
          <w:pgSz w:w="11906" w:h="16838"/>
          <w:pgMar w:top="902" w:right="567" w:bottom="539" w:left="1134" w:header="720" w:footer="720" w:gutter="0"/>
          <w:cols w:space="720"/>
          <w:noEndnote/>
        </w:sectPr>
      </w:pPr>
    </w:p>
    <w:p w:rsidR="00846F35" w:rsidRPr="00846F35" w:rsidRDefault="00846F35" w:rsidP="00846F35">
      <w:pPr>
        <w:autoSpaceDE w:val="0"/>
        <w:autoSpaceDN w:val="0"/>
        <w:adjustRightInd w:val="0"/>
        <w:spacing w:after="0" w:line="240" w:lineRule="auto"/>
        <w:ind w:left="9020"/>
        <w:outlineLvl w:val="1"/>
        <w:rPr>
          <w:rFonts w:ascii="Times New Roman" w:hAnsi="Times New Roman"/>
          <w:sz w:val="24"/>
          <w:szCs w:val="24"/>
        </w:rPr>
      </w:pPr>
      <w:bookmarkStart w:id="88" w:name="Par1780"/>
      <w:bookmarkEnd w:id="88"/>
      <w:r w:rsidRPr="00846F35">
        <w:rPr>
          <w:rFonts w:ascii="Times New Roman" w:hAnsi="Times New Roman"/>
          <w:sz w:val="24"/>
          <w:szCs w:val="24"/>
        </w:rPr>
        <w:t xml:space="preserve">ПРИЛОЖЕНИЕ </w:t>
      </w:r>
    </w:p>
    <w:p w:rsidR="00846F35" w:rsidRPr="00846F35" w:rsidRDefault="00846F35" w:rsidP="00DA42F9">
      <w:pPr>
        <w:autoSpaceDE w:val="0"/>
        <w:autoSpaceDN w:val="0"/>
        <w:adjustRightInd w:val="0"/>
        <w:spacing w:after="0" w:line="240" w:lineRule="auto"/>
        <w:ind w:left="5812"/>
        <w:rPr>
          <w:rFonts w:ascii="Times New Roman" w:hAnsi="Times New Roman"/>
          <w:sz w:val="24"/>
          <w:szCs w:val="24"/>
        </w:rPr>
      </w:pPr>
      <w:r w:rsidRPr="00846F35">
        <w:rPr>
          <w:rFonts w:ascii="Times New Roman" w:hAnsi="Times New Roman"/>
          <w:sz w:val="24"/>
          <w:szCs w:val="24"/>
        </w:rPr>
        <w:t>к Порядку формирования администрацией Усть-Катавского городского округа списка молодых семей – участников подпрограммы, изъявивших желание получить социальную выплату в планируемом году</w:t>
      </w:r>
    </w:p>
    <w:p w:rsidR="00846F35" w:rsidRPr="00846F35" w:rsidRDefault="00846F35" w:rsidP="00846F35">
      <w:pPr>
        <w:autoSpaceDE w:val="0"/>
        <w:autoSpaceDN w:val="0"/>
        <w:adjustRightInd w:val="0"/>
        <w:spacing w:after="0" w:line="240" w:lineRule="auto"/>
        <w:jc w:val="center"/>
        <w:rPr>
          <w:rFonts w:ascii="Courier New" w:hAnsi="Courier New" w:cs="Courier New"/>
          <w:sz w:val="20"/>
          <w:szCs w:val="20"/>
        </w:rPr>
      </w:pP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СПИСОК</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 xml:space="preserve">молодых семей - участников </w:t>
      </w:r>
      <w:hyperlink w:anchor="Par0" w:history="1">
        <w:r w:rsidRPr="00846F35">
          <w:rPr>
            <w:rFonts w:ascii="Times New Roman" w:hAnsi="Times New Roman"/>
            <w:b/>
            <w:sz w:val="24"/>
            <w:szCs w:val="24"/>
          </w:rPr>
          <w:t>подпрограммы</w:t>
        </w:r>
      </w:hyperlink>
      <w:r w:rsidRPr="00846F35">
        <w:rPr>
          <w:rFonts w:ascii="Times New Roman" w:hAnsi="Times New Roman"/>
          <w:b/>
          <w:sz w:val="24"/>
          <w:szCs w:val="24"/>
        </w:rPr>
        <w:t xml:space="preserve"> «Оказание молодым семьям государственной поддержки</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 xml:space="preserve">для улучшения жилищных условий» государственной </w:t>
      </w:r>
      <w:hyperlink r:id="rId22" w:history="1">
        <w:r w:rsidRPr="00846F35">
          <w:rPr>
            <w:rFonts w:ascii="Times New Roman" w:hAnsi="Times New Roman"/>
            <w:b/>
            <w:sz w:val="24"/>
            <w:szCs w:val="24"/>
          </w:rPr>
          <w:t>подпрограммы</w:t>
        </w:r>
      </w:hyperlink>
      <w:r w:rsidRPr="00846F35">
        <w:rPr>
          <w:rFonts w:ascii="Times New Roman" w:hAnsi="Times New Roman"/>
          <w:b/>
          <w:sz w:val="24"/>
          <w:szCs w:val="24"/>
        </w:rPr>
        <w:t xml:space="preserve"> Челябинской области «Обеспечение доступным и комфортным жильем граждан Российской Федерации» в Челябинской области, изъявивших желание получить социальную выплату в планируемом ___ году по </w:t>
      </w:r>
      <w:proofErr w:type="spellStart"/>
      <w:r w:rsidRPr="00846F35">
        <w:rPr>
          <w:rFonts w:ascii="Times New Roman" w:hAnsi="Times New Roman"/>
          <w:b/>
          <w:sz w:val="24"/>
          <w:szCs w:val="24"/>
        </w:rPr>
        <w:t>Усть-катавскому</w:t>
      </w:r>
      <w:proofErr w:type="spellEnd"/>
      <w:r w:rsidRPr="00846F35">
        <w:rPr>
          <w:rFonts w:ascii="Times New Roman" w:hAnsi="Times New Roman"/>
          <w:b/>
          <w:sz w:val="24"/>
          <w:szCs w:val="24"/>
        </w:rPr>
        <w:t xml:space="preserve"> городскому округу Челябинской области</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p>
    <w:tbl>
      <w:tblPr>
        <w:tblW w:w="14937" w:type="dxa"/>
        <w:tblCellSpacing w:w="5" w:type="nil"/>
        <w:tblInd w:w="75" w:type="dxa"/>
        <w:tblLayout w:type="fixed"/>
        <w:tblCellMar>
          <w:left w:w="75" w:type="dxa"/>
          <w:right w:w="75" w:type="dxa"/>
        </w:tblCellMar>
        <w:tblLook w:val="0000" w:firstRow="0" w:lastRow="0" w:firstColumn="0" w:lastColumn="0" w:noHBand="0" w:noVBand="0"/>
      </w:tblPr>
      <w:tblGrid>
        <w:gridCol w:w="567"/>
        <w:gridCol w:w="1701"/>
        <w:gridCol w:w="851"/>
        <w:gridCol w:w="1417"/>
        <w:gridCol w:w="1418"/>
        <w:gridCol w:w="1134"/>
        <w:gridCol w:w="1134"/>
        <w:gridCol w:w="992"/>
        <w:gridCol w:w="851"/>
        <w:gridCol w:w="1045"/>
        <w:gridCol w:w="1276"/>
        <w:gridCol w:w="1871"/>
        <w:gridCol w:w="680"/>
      </w:tblGrid>
      <w:tr w:rsidR="00846F35" w:rsidRPr="00846F35" w:rsidTr="00846F35">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N п/п</w:t>
            </w:r>
          </w:p>
        </w:tc>
        <w:tc>
          <w:tcPr>
            <w:tcW w:w="8647" w:type="dxa"/>
            <w:gridSpan w:val="7"/>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Данные о членах молодой семьи</w:t>
            </w:r>
          </w:p>
        </w:tc>
        <w:tc>
          <w:tcPr>
            <w:tcW w:w="851"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Дата включения молодой семьи в список участников подпрограммы</w:t>
            </w:r>
          </w:p>
        </w:tc>
        <w:tc>
          <w:tcPr>
            <w:tcW w:w="1045"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Орган местного самоуправления, на основании решения которого молодая семья включена список участников подпрограммы</w:t>
            </w:r>
          </w:p>
        </w:tc>
        <w:tc>
          <w:tcPr>
            <w:tcW w:w="3827" w:type="dxa"/>
            <w:gridSpan w:val="3"/>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Расчетная стоимость жилья</w:t>
            </w:r>
          </w:p>
        </w:tc>
      </w:tr>
      <w:tr w:rsidR="00846F35" w:rsidRPr="00846F35" w:rsidTr="00846F35">
        <w:trPr>
          <w:tblCellSpacing w:w="5" w:type="nil"/>
        </w:trPr>
        <w:tc>
          <w:tcPr>
            <w:tcW w:w="567"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701"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количество членов семьи (человек)</w:t>
            </w:r>
          </w:p>
        </w:tc>
        <w:tc>
          <w:tcPr>
            <w:tcW w:w="851"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Ф.И.О.</w:t>
            </w:r>
          </w:p>
        </w:tc>
        <w:tc>
          <w:tcPr>
            <w:tcW w:w="2835" w:type="dxa"/>
            <w:gridSpan w:val="2"/>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паспорт гражданина Российской Федерации или свидетельство о рождении несовершеннолетнего, не достигшего 14 лет</w:t>
            </w:r>
          </w:p>
        </w:tc>
        <w:tc>
          <w:tcPr>
            <w:tcW w:w="1134"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число, месяц, год рождения</w:t>
            </w:r>
          </w:p>
        </w:tc>
        <w:tc>
          <w:tcPr>
            <w:tcW w:w="2126" w:type="dxa"/>
            <w:gridSpan w:val="2"/>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свидетельство о браке (расторжении брака)</w:t>
            </w:r>
          </w:p>
        </w:tc>
        <w:tc>
          <w:tcPr>
            <w:tcW w:w="851"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045"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276"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bookmarkStart w:id="89" w:name="Par1801"/>
            <w:bookmarkEnd w:id="89"/>
            <w:r w:rsidRPr="00846F35">
              <w:rPr>
                <w:rFonts w:ascii="Times New Roman" w:hAnsi="Times New Roman"/>
                <w:sz w:val="20"/>
                <w:szCs w:val="20"/>
              </w:rPr>
              <w:t xml:space="preserve">стоимость </w:t>
            </w:r>
            <w:smartTag w:uri="urn:schemas-microsoft-com:office:smarttags" w:element="metricconverter">
              <w:smartTagPr>
                <w:attr w:name="ProductID" w:val="1 кв. метра"/>
              </w:smartTagPr>
              <w:r w:rsidRPr="00846F35">
                <w:rPr>
                  <w:rFonts w:ascii="Times New Roman" w:hAnsi="Times New Roman"/>
                  <w:sz w:val="20"/>
                  <w:szCs w:val="20"/>
                </w:rPr>
                <w:t>1 кв. метра</w:t>
              </w:r>
            </w:smartTag>
            <w:r w:rsidRPr="00846F35">
              <w:rPr>
                <w:rFonts w:ascii="Times New Roman" w:hAnsi="Times New Roman"/>
                <w:sz w:val="20"/>
                <w:szCs w:val="20"/>
              </w:rPr>
              <w:t xml:space="preserve"> (тыс. рублей)</w:t>
            </w:r>
          </w:p>
        </w:tc>
        <w:tc>
          <w:tcPr>
            <w:tcW w:w="1871"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bookmarkStart w:id="90" w:name="Par1802"/>
            <w:bookmarkEnd w:id="90"/>
            <w:r w:rsidRPr="00846F35">
              <w:rPr>
                <w:rFonts w:ascii="Times New Roman" w:hAnsi="Times New Roman"/>
                <w:sz w:val="20"/>
                <w:szCs w:val="20"/>
              </w:rPr>
              <w:t>размер общей площади жилого помещения на семью (кв. метров)</w:t>
            </w:r>
          </w:p>
        </w:tc>
        <w:tc>
          <w:tcPr>
            <w:tcW w:w="680"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всего (</w:t>
            </w:r>
            <w:hyperlink w:anchor="Par1801" w:history="1">
              <w:r w:rsidRPr="00846F35">
                <w:rPr>
                  <w:rFonts w:ascii="Times New Roman" w:hAnsi="Times New Roman"/>
                  <w:sz w:val="20"/>
                  <w:szCs w:val="20"/>
                </w:rPr>
                <w:t>гр. 11</w:t>
              </w:r>
            </w:hyperlink>
            <w:r w:rsidRPr="00846F35">
              <w:rPr>
                <w:rFonts w:ascii="Times New Roman" w:hAnsi="Times New Roman"/>
                <w:sz w:val="20"/>
                <w:szCs w:val="20"/>
              </w:rPr>
              <w:t xml:space="preserve"> x </w:t>
            </w:r>
            <w:hyperlink w:anchor="Par1802" w:history="1">
              <w:r w:rsidRPr="00846F35">
                <w:rPr>
                  <w:rFonts w:ascii="Times New Roman" w:hAnsi="Times New Roman"/>
                  <w:sz w:val="20"/>
                  <w:szCs w:val="20"/>
                </w:rPr>
                <w:t>гр. 12</w:t>
              </w:r>
            </w:hyperlink>
            <w:r w:rsidRPr="00846F35">
              <w:rPr>
                <w:rFonts w:ascii="Times New Roman" w:hAnsi="Times New Roman"/>
                <w:sz w:val="20"/>
                <w:szCs w:val="20"/>
              </w:rPr>
              <w:t>)</w:t>
            </w:r>
          </w:p>
        </w:tc>
      </w:tr>
      <w:tr w:rsidR="00846F35" w:rsidRPr="00846F35" w:rsidTr="00846F35">
        <w:trPr>
          <w:tblCellSpacing w:w="5" w:type="nil"/>
        </w:trPr>
        <w:tc>
          <w:tcPr>
            <w:tcW w:w="567"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851"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серия, номер</w:t>
            </w:r>
          </w:p>
        </w:tc>
        <w:tc>
          <w:tcPr>
            <w:tcW w:w="1418"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кем, когда выдан</w:t>
            </w:r>
          </w:p>
        </w:tc>
        <w:tc>
          <w:tcPr>
            <w:tcW w:w="1134"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серия, номер</w:t>
            </w:r>
          </w:p>
        </w:tc>
        <w:tc>
          <w:tcPr>
            <w:tcW w:w="992"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кем, когда выдано</w:t>
            </w:r>
          </w:p>
        </w:tc>
        <w:tc>
          <w:tcPr>
            <w:tcW w:w="851"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045"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276"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871"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r>
      <w:tr w:rsidR="00846F35" w:rsidRPr="00846F35" w:rsidTr="00846F35">
        <w:trPr>
          <w:tblCellSpacing w:w="5" w:type="nil"/>
        </w:trPr>
        <w:tc>
          <w:tcPr>
            <w:tcW w:w="56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3</w:t>
            </w:r>
          </w:p>
        </w:tc>
        <w:tc>
          <w:tcPr>
            <w:tcW w:w="141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5</w:t>
            </w:r>
          </w:p>
        </w:tc>
        <w:tc>
          <w:tcPr>
            <w:tcW w:w="1134"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8</w:t>
            </w:r>
          </w:p>
        </w:tc>
        <w:tc>
          <w:tcPr>
            <w:tcW w:w="851"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9</w:t>
            </w:r>
          </w:p>
        </w:tc>
        <w:tc>
          <w:tcPr>
            <w:tcW w:w="1045"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10</w:t>
            </w:r>
          </w:p>
        </w:tc>
        <w:tc>
          <w:tcPr>
            <w:tcW w:w="1276"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11</w:t>
            </w:r>
          </w:p>
        </w:tc>
        <w:tc>
          <w:tcPr>
            <w:tcW w:w="1871"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12</w:t>
            </w:r>
          </w:p>
        </w:tc>
        <w:tc>
          <w:tcPr>
            <w:tcW w:w="68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13</w:t>
            </w:r>
          </w:p>
        </w:tc>
      </w:tr>
      <w:tr w:rsidR="00846F35" w:rsidRPr="00846F35" w:rsidTr="00846F35">
        <w:trPr>
          <w:tblCellSpacing w:w="5" w:type="nil"/>
        </w:trPr>
        <w:tc>
          <w:tcPr>
            <w:tcW w:w="14257" w:type="dxa"/>
            <w:gridSpan w:val="12"/>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rPr>
                <w:rFonts w:ascii="Times New Roman" w:hAnsi="Times New Roman"/>
                <w:sz w:val="20"/>
                <w:szCs w:val="20"/>
              </w:rPr>
            </w:pPr>
            <w:r w:rsidRPr="00846F35">
              <w:rPr>
                <w:rFonts w:ascii="Times New Roman" w:hAnsi="Times New Roman"/>
                <w:sz w:val="20"/>
                <w:szCs w:val="20"/>
              </w:rPr>
              <w:t>Итого по списку</w:t>
            </w:r>
          </w:p>
        </w:tc>
        <w:tc>
          <w:tcPr>
            <w:tcW w:w="68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rPr>
                <w:rFonts w:ascii="Times New Roman" w:hAnsi="Times New Roman"/>
                <w:sz w:val="20"/>
                <w:szCs w:val="20"/>
              </w:rPr>
            </w:pPr>
          </w:p>
        </w:tc>
      </w:tr>
    </w:tbl>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________________________________________________  ________________  _____________________</w:t>
      </w: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(должность лица, сформировавшего сводный  список)           (подпись,  дата)  (расшифровка подписи)</w:t>
      </w:r>
    </w:p>
    <w:p w:rsidR="00846F35" w:rsidRPr="00846F35" w:rsidRDefault="00846F35" w:rsidP="00846F35">
      <w:pPr>
        <w:autoSpaceDE w:val="0"/>
        <w:autoSpaceDN w:val="0"/>
        <w:adjustRightInd w:val="0"/>
        <w:spacing w:after="0" w:line="240" w:lineRule="auto"/>
        <w:rPr>
          <w:rFonts w:ascii="Times New Roman" w:hAnsi="Times New Roman"/>
          <w:sz w:val="24"/>
          <w:szCs w:val="24"/>
        </w:rPr>
      </w:pP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Глава муниципального образования _______________  _________________________</w:t>
      </w:r>
    </w:p>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r w:rsidRPr="00846F35">
        <w:rPr>
          <w:rFonts w:ascii="Courier New" w:hAnsi="Courier New" w:cs="Courier New"/>
          <w:sz w:val="20"/>
          <w:szCs w:val="20"/>
        </w:rPr>
        <w:t xml:space="preserve">                      </w:t>
      </w:r>
      <w:r w:rsidRPr="00846F35">
        <w:rPr>
          <w:rFonts w:ascii="Times New Roman" w:hAnsi="Times New Roman"/>
          <w:sz w:val="20"/>
          <w:szCs w:val="20"/>
        </w:rPr>
        <w:t>М.П.                         (подпись, дата)    (расшифровка подписи)</w:t>
      </w:r>
    </w:p>
    <w:p w:rsidR="00846F35" w:rsidRPr="00846F35" w:rsidRDefault="00846F35" w:rsidP="00846F35">
      <w:pPr>
        <w:autoSpaceDE w:val="0"/>
        <w:autoSpaceDN w:val="0"/>
        <w:adjustRightInd w:val="0"/>
        <w:spacing w:after="0" w:line="240" w:lineRule="auto"/>
        <w:ind w:left="9020"/>
        <w:jc w:val="both"/>
        <w:rPr>
          <w:rFonts w:ascii="Times New Roman" w:hAnsi="Times New Roman"/>
          <w:sz w:val="24"/>
          <w:szCs w:val="24"/>
        </w:rPr>
      </w:pPr>
      <w:r w:rsidRPr="00846F35">
        <w:rPr>
          <w:rFonts w:ascii="Times New Roman" w:hAnsi="Times New Roman"/>
          <w:sz w:val="20"/>
          <w:szCs w:val="20"/>
        </w:rPr>
        <w:br w:type="page"/>
      </w:r>
      <w:r w:rsidRPr="00846F35">
        <w:rPr>
          <w:rFonts w:ascii="Times New Roman" w:hAnsi="Times New Roman"/>
          <w:sz w:val="24"/>
          <w:szCs w:val="24"/>
        </w:rPr>
        <w:t>ПРИЛОЖЕНИЕ 8</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к подпрограмме «Оказание молодым семьям государственной поддержки для улучшения жилищных условий»</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К договору N _____ от "___" ____ 201__ г.</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«Утверждаю»</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Глава муниципального образования</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________________________________</w:t>
      </w:r>
    </w:p>
    <w:p w:rsidR="00846F35" w:rsidRPr="00846F35" w:rsidRDefault="00846F35" w:rsidP="00846F35">
      <w:pPr>
        <w:autoSpaceDE w:val="0"/>
        <w:autoSpaceDN w:val="0"/>
        <w:adjustRightInd w:val="0"/>
        <w:spacing w:after="0" w:line="240" w:lineRule="auto"/>
        <w:ind w:left="9020"/>
        <w:rPr>
          <w:rFonts w:ascii="Times New Roman" w:hAnsi="Times New Roman"/>
          <w:sz w:val="24"/>
          <w:szCs w:val="24"/>
        </w:rPr>
      </w:pPr>
      <w:r w:rsidRPr="00846F35">
        <w:rPr>
          <w:rFonts w:ascii="Times New Roman" w:hAnsi="Times New Roman"/>
          <w:sz w:val="24"/>
          <w:szCs w:val="24"/>
        </w:rPr>
        <w:t xml:space="preserve">     (Ф.И.О., подпись, дата, печать)</w:t>
      </w:r>
    </w:p>
    <w:p w:rsidR="00846F35" w:rsidRPr="00846F35" w:rsidRDefault="00846F35" w:rsidP="00846F35">
      <w:pPr>
        <w:autoSpaceDE w:val="0"/>
        <w:autoSpaceDN w:val="0"/>
        <w:adjustRightInd w:val="0"/>
        <w:spacing w:after="0" w:line="240" w:lineRule="auto"/>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bookmarkStart w:id="91" w:name="Par1957"/>
      <w:bookmarkEnd w:id="91"/>
      <w:r w:rsidRPr="00846F35">
        <w:rPr>
          <w:rFonts w:ascii="Times New Roman" w:hAnsi="Times New Roman"/>
          <w:b/>
          <w:sz w:val="24"/>
          <w:szCs w:val="24"/>
        </w:rPr>
        <w:t>СПИСОК</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 xml:space="preserve">молодых семей - участников </w:t>
      </w:r>
      <w:hyperlink w:anchor="Par0" w:history="1">
        <w:r w:rsidRPr="00846F35">
          <w:rPr>
            <w:rFonts w:ascii="Times New Roman" w:hAnsi="Times New Roman"/>
            <w:b/>
            <w:sz w:val="24"/>
            <w:szCs w:val="24"/>
          </w:rPr>
          <w:t>подпрограммы</w:t>
        </w:r>
      </w:hyperlink>
      <w:r w:rsidRPr="00846F35">
        <w:rPr>
          <w:rFonts w:ascii="Times New Roman" w:hAnsi="Times New Roman"/>
          <w:b/>
          <w:sz w:val="24"/>
          <w:szCs w:val="24"/>
        </w:rPr>
        <w:t xml:space="preserve"> «Оказание молодым семьям государственной поддержки</w:t>
      </w:r>
    </w:p>
    <w:p w:rsidR="00846F35" w:rsidRPr="00846F35" w:rsidRDefault="00846F35" w:rsidP="00846F35">
      <w:pPr>
        <w:autoSpaceDE w:val="0"/>
        <w:autoSpaceDN w:val="0"/>
        <w:adjustRightInd w:val="0"/>
        <w:spacing w:after="0" w:line="240" w:lineRule="auto"/>
        <w:jc w:val="center"/>
        <w:rPr>
          <w:rFonts w:ascii="Times New Roman" w:hAnsi="Times New Roman"/>
          <w:b/>
          <w:sz w:val="24"/>
          <w:szCs w:val="24"/>
        </w:rPr>
      </w:pPr>
      <w:r w:rsidRPr="00846F35">
        <w:rPr>
          <w:rFonts w:ascii="Times New Roman" w:hAnsi="Times New Roman"/>
          <w:b/>
          <w:sz w:val="24"/>
          <w:szCs w:val="24"/>
        </w:rPr>
        <w:t xml:space="preserve">для улучшения жилищных условий» государственной </w:t>
      </w:r>
      <w:hyperlink r:id="rId23" w:history="1">
        <w:r w:rsidRPr="00846F35">
          <w:rPr>
            <w:rFonts w:ascii="Times New Roman" w:hAnsi="Times New Roman"/>
            <w:b/>
            <w:sz w:val="24"/>
            <w:szCs w:val="24"/>
          </w:rPr>
          <w:t>подпрограммы</w:t>
        </w:r>
      </w:hyperlink>
      <w:r w:rsidRPr="00846F35">
        <w:rPr>
          <w:rFonts w:ascii="Times New Roman" w:hAnsi="Times New Roman"/>
          <w:b/>
          <w:sz w:val="24"/>
          <w:szCs w:val="24"/>
        </w:rPr>
        <w:t xml:space="preserve"> Челябинской области «Обеспечение доступным и комфортным</w:t>
      </w:r>
      <w:r w:rsidR="00245802">
        <w:rPr>
          <w:rFonts w:ascii="Times New Roman" w:hAnsi="Times New Roman"/>
          <w:b/>
          <w:sz w:val="24"/>
          <w:szCs w:val="24"/>
        </w:rPr>
        <w:t xml:space="preserve"> </w:t>
      </w:r>
      <w:r w:rsidRPr="00846F35">
        <w:rPr>
          <w:rFonts w:ascii="Times New Roman" w:hAnsi="Times New Roman"/>
          <w:b/>
          <w:sz w:val="24"/>
          <w:szCs w:val="24"/>
        </w:rPr>
        <w:t>жильем граждан Российской Федерации» в Челябинской области, претендентов на получение социальной выплаты в 201 _____ году по Усть-Катавскому городскому округа Челябинской области</w:t>
      </w:r>
    </w:p>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bl>
      <w:tblPr>
        <w:tblW w:w="15168" w:type="dxa"/>
        <w:tblCellSpacing w:w="5" w:type="nil"/>
        <w:tblInd w:w="-475" w:type="dxa"/>
        <w:tblLayout w:type="fixed"/>
        <w:tblCellMar>
          <w:left w:w="75" w:type="dxa"/>
          <w:right w:w="75" w:type="dxa"/>
        </w:tblCellMar>
        <w:tblLook w:val="0000" w:firstRow="0" w:lastRow="0" w:firstColumn="0" w:lastColumn="0" w:noHBand="0" w:noVBand="0"/>
      </w:tblPr>
      <w:tblGrid>
        <w:gridCol w:w="624"/>
        <w:gridCol w:w="1077"/>
        <w:gridCol w:w="1169"/>
        <w:gridCol w:w="1099"/>
        <w:gridCol w:w="1418"/>
        <w:gridCol w:w="992"/>
        <w:gridCol w:w="709"/>
        <w:gridCol w:w="850"/>
        <w:gridCol w:w="993"/>
        <w:gridCol w:w="992"/>
        <w:gridCol w:w="1276"/>
        <w:gridCol w:w="850"/>
        <w:gridCol w:w="563"/>
        <w:gridCol w:w="996"/>
        <w:gridCol w:w="993"/>
        <w:gridCol w:w="567"/>
      </w:tblGrid>
      <w:tr w:rsidR="00846F35" w:rsidRPr="00846F35" w:rsidTr="00846F35">
        <w:trPr>
          <w:tblCellSpacing w:w="5" w:type="nil"/>
        </w:trPr>
        <w:tc>
          <w:tcPr>
            <w:tcW w:w="624"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N п/п</w:t>
            </w:r>
          </w:p>
        </w:tc>
        <w:tc>
          <w:tcPr>
            <w:tcW w:w="1077"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Количество членов семьи (человек)</w:t>
            </w:r>
          </w:p>
        </w:tc>
        <w:tc>
          <w:tcPr>
            <w:tcW w:w="1169"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Ф.И.О. членов молодой семьи - участника подпрограммы</w:t>
            </w:r>
          </w:p>
        </w:tc>
        <w:tc>
          <w:tcPr>
            <w:tcW w:w="5068" w:type="dxa"/>
            <w:gridSpan w:val="5"/>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Данные о членах молодой семьи</w:t>
            </w:r>
          </w:p>
        </w:tc>
        <w:tc>
          <w:tcPr>
            <w:tcW w:w="993"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Дата включения молодой семьи в список участников подпрограммы</w:t>
            </w:r>
          </w:p>
        </w:tc>
        <w:tc>
          <w:tcPr>
            <w:tcW w:w="3118" w:type="dxa"/>
            <w:gridSpan w:val="3"/>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Расчетная стоимость жилья (тыс. рублей)</w:t>
            </w:r>
          </w:p>
        </w:tc>
        <w:tc>
          <w:tcPr>
            <w:tcW w:w="3119" w:type="dxa"/>
            <w:gridSpan w:val="4"/>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Размер социальной выплаты (тыс. рублей)</w:t>
            </w:r>
          </w:p>
        </w:tc>
      </w:tr>
      <w:tr w:rsidR="00846F35" w:rsidRPr="00846F35" w:rsidTr="00846F35">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077"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169"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2517" w:type="dxa"/>
            <w:gridSpan w:val="2"/>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паспорт гражданина Российской Федерации или свидетельство о рождении несовершеннолетнего, не достигшего 14 лет</w:t>
            </w:r>
          </w:p>
        </w:tc>
        <w:tc>
          <w:tcPr>
            <w:tcW w:w="992"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число, месяц, год рождения</w:t>
            </w:r>
          </w:p>
        </w:tc>
        <w:tc>
          <w:tcPr>
            <w:tcW w:w="1559" w:type="dxa"/>
            <w:gridSpan w:val="2"/>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свидетельство о браке</w:t>
            </w:r>
          </w:p>
        </w:tc>
        <w:tc>
          <w:tcPr>
            <w:tcW w:w="993"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bookmarkStart w:id="92" w:name="Par1978"/>
            <w:bookmarkEnd w:id="92"/>
            <w:r w:rsidRPr="00846F35">
              <w:rPr>
                <w:rFonts w:ascii="Times New Roman" w:hAnsi="Times New Roman"/>
                <w:sz w:val="20"/>
                <w:szCs w:val="20"/>
              </w:rPr>
              <w:t xml:space="preserve">стоимость </w:t>
            </w:r>
            <w:smartTag w:uri="urn:schemas-microsoft-com:office:smarttags" w:element="metricconverter">
              <w:smartTagPr>
                <w:attr w:name="ProductID" w:val="1 кв. метра"/>
              </w:smartTagPr>
              <w:r w:rsidRPr="00846F35">
                <w:rPr>
                  <w:rFonts w:ascii="Times New Roman" w:hAnsi="Times New Roman"/>
                  <w:sz w:val="20"/>
                  <w:szCs w:val="20"/>
                </w:rPr>
                <w:t>1 кв. метра</w:t>
              </w:r>
            </w:smartTag>
            <w:r w:rsidRPr="00846F35">
              <w:rPr>
                <w:rFonts w:ascii="Times New Roman" w:hAnsi="Times New Roman"/>
                <w:sz w:val="20"/>
                <w:szCs w:val="20"/>
              </w:rPr>
              <w:t xml:space="preserve"> (тыс. рублей)</w:t>
            </w:r>
          </w:p>
        </w:tc>
        <w:tc>
          <w:tcPr>
            <w:tcW w:w="1276"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bookmarkStart w:id="93" w:name="Par1979"/>
            <w:bookmarkEnd w:id="93"/>
            <w:r w:rsidRPr="00846F35">
              <w:rPr>
                <w:rFonts w:ascii="Times New Roman" w:hAnsi="Times New Roman"/>
                <w:sz w:val="20"/>
                <w:szCs w:val="20"/>
              </w:rPr>
              <w:t>размер общей площади жилого помещения на семью (кв. метров)</w:t>
            </w:r>
          </w:p>
        </w:tc>
        <w:tc>
          <w:tcPr>
            <w:tcW w:w="850"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всего (</w:t>
            </w:r>
            <w:hyperlink w:anchor="Par1978" w:history="1">
              <w:r w:rsidRPr="00846F35">
                <w:rPr>
                  <w:rFonts w:ascii="Times New Roman" w:hAnsi="Times New Roman"/>
                  <w:sz w:val="20"/>
                  <w:szCs w:val="20"/>
                </w:rPr>
                <w:t>гр. 10</w:t>
              </w:r>
            </w:hyperlink>
            <w:r w:rsidRPr="00846F35">
              <w:rPr>
                <w:rFonts w:ascii="Times New Roman" w:hAnsi="Times New Roman"/>
                <w:sz w:val="20"/>
                <w:szCs w:val="20"/>
              </w:rPr>
              <w:t xml:space="preserve"> x </w:t>
            </w:r>
            <w:hyperlink w:anchor="Par1979" w:history="1">
              <w:r w:rsidRPr="00846F35">
                <w:rPr>
                  <w:rFonts w:ascii="Times New Roman" w:hAnsi="Times New Roman"/>
                  <w:sz w:val="20"/>
                  <w:szCs w:val="20"/>
                </w:rPr>
                <w:t>гр. 11</w:t>
              </w:r>
            </w:hyperlink>
            <w:r w:rsidRPr="00846F35">
              <w:rPr>
                <w:rFonts w:ascii="Times New Roman" w:hAnsi="Times New Roman"/>
                <w:sz w:val="20"/>
                <w:szCs w:val="20"/>
              </w:rPr>
              <w:t>) (тыс. рублей)</w:t>
            </w:r>
          </w:p>
        </w:tc>
        <w:tc>
          <w:tcPr>
            <w:tcW w:w="563"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всего</w:t>
            </w:r>
          </w:p>
        </w:tc>
        <w:tc>
          <w:tcPr>
            <w:tcW w:w="996"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в том числе за счет средств федерального бюджета</w:t>
            </w:r>
          </w:p>
        </w:tc>
        <w:tc>
          <w:tcPr>
            <w:tcW w:w="993"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в том числе за счет средств областного бюджета</w:t>
            </w:r>
          </w:p>
        </w:tc>
        <w:tc>
          <w:tcPr>
            <w:tcW w:w="567" w:type="dxa"/>
            <w:vMerge w:val="restart"/>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в том числе за счет средств местного бюджета</w:t>
            </w:r>
          </w:p>
        </w:tc>
      </w:tr>
      <w:tr w:rsidR="00846F35" w:rsidRPr="00846F35" w:rsidTr="00846F35">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1077"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1169"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tc>
        <w:tc>
          <w:tcPr>
            <w:tcW w:w="109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серия, номер</w:t>
            </w:r>
          </w:p>
        </w:tc>
        <w:tc>
          <w:tcPr>
            <w:tcW w:w="1418"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кем, когда выдан</w:t>
            </w:r>
          </w:p>
        </w:tc>
        <w:tc>
          <w:tcPr>
            <w:tcW w:w="992"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серия, номер</w:t>
            </w:r>
          </w:p>
        </w:tc>
        <w:tc>
          <w:tcPr>
            <w:tcW w:w="85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кем, когда выдано</w:t>
            </w:r>
          </w:p>
        </w:tc>
        <w:tc>
          <w:tcPr>
            <w:tcW w:w="993"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563"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996"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4"/>
                <w:szCs w:val="24"/>
              </w:rPr>
            </w:pPr>
          </w:p>
        </w:tc>
      </w:tr>
      <w:tr w:rsidR="00846F35" w:rsidRPr="00846F35" w:rsidTr="00846F35">
        <w:trPr>
          <w:tblCellSpacing w:w="5" w:type="nil"/>
        </w:trPr>
        <w:tc>
          <w:tcPr>
            <w:tcW w:w="624"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r w:rsidRPr="00846F35">
              <w:rPr>
                <w:rFonts w:ascii="Times New Roman" w:hAnsi="Times New Roman"/>
                <w:sz w:val="20"/>
                <w:szCs w:val="20"/>
              </w:rPr>
              <w:t>1</w:t>
            </w:r>
          </w:p>
        </w:tc>
        <w:tc>
          <w:tcPr>
            <w:tcW w:w="107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r w:rsidRPr="00846F35">
              <w:rPr>
                <w:rFonts w:ascii="Times New Roman" w:hAnsi="Times New Roman"/>
                <w:sz w:val="20"/>
                <w:szCs w:val="20"/>
              </w:rPr>
              <w:t>2</w:t>
            </w:r>
          </w:p>
        </w:tc>
        <w:tc>
          <w:tcPr>
            <w:tcW w:w="116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r w:rsidRPr="00846F35">
              <w:rPr>
                <w:rFonts w:ascii="Times New Roman" w:hAnsi="Times New Roman"/>
                <w:sz w:val="20"/>
                <w:szCs w:val="20"/>
              </w:rPr>
              <w:t>3</w:t>
            </w:r>
          </w:p>
        </w:tc>
        <w:tc>
          <w:tcPr>
            <w:tcW w:w="109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5</w:t>
            </w:r>
          </w:p>
        </w:tc>
        <w:tc>
          <w:tcPr>
            <w:tcW w:w="992"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6</w:t>
            </w:r>
          </w:p>
        </w:tc>
        <w:tc>
          <w:tcPr>
            <w:tcW w:w="70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7</w:t>
            </w:r>
          </w:p>
        </w:tc>
        <w:tc>
          <w:tcPr>
            <w:tcW w:w="85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8</w:t>
            </w:r>
          </w:p>
        </w:tc>
        <w:tc>
          <w:tcPr>
            <w:tcW w:w="993"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9</w:t>
            </w:r>
          </w:p>
        </w:tc>
        <w:tc>
          <w:tcPr>
            <w:tcW w:w="992"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10</w:t>
            </w:r>
          </w:p>
        </w:tc>
        <w:tc>
          <w:tcPr>
            <w:tcW w:w="1276"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11</w:t>
            </w:r>
          </w:p>
        </w:tc>
        <w:tc>
          <w:tcPr>
            <w:tcW w:w="85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12</w:t>
            </w:r>
          </w:p>
        </w:tc>
        <w:tc>
          <w:tcPr>
            <w:tcW w:w="563"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13</w:t>
            </w:r>
          </w:p>
        </w:tc>
        <w:tc>
          <w:tcPr>
            <w:tcW w:w="996"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14</w:t>
            </w:r>
          </w:p>
        </w:tc>
        <w:tc>
          <w:tcPr>
            <w:tcW w:w="993"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15</w:t>
            </w:r>
          </w:p>
        </w:tc>
        <w:tc>
          <w:tcPr>
            <w:tcW w:w="56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r w:rsidRPr="00846F35">
              <w:rPr>
                <w:rFonts w:ascii="Times New Roman" w:hAnsi="Times New Roman"/>
                <w:sz w:val="20"/>
                <w:szCs w:val="20"/>
              </w:rPr>
              <w:t>16</w:t>
            </w:r>
          </w:p>
        </w:tc>
      </w:tr>
      <w:tr w:rsidR="00846F35" w:rsidRPr="00846F35" w:rsidTr="00846F35">
        <w:trPr>
          <w:tblCellSpacing w:w="5" w:type="nil"/>
        </w:trPr>
        <w:tc>
          <w:tcPr>
            <w:tcW w:w="624"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07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16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both"/>
              <w:rPr>
                <w:rFonts w:ascii="Times New Roman" w:hAnsi="Times New Roman"/>
                <w:sz w:val="20"/>
                <w:szCs w:val="20"/>
              </w:rPr>
            </w:pPr>
          </w:p>
        </w:tc>
        <w:tc>
          <w:tcPr>
            <w:tcW w:w="109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418"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709"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992"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563"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996"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6F35" w:rsidRPr="00846F35" w:rsidRDefault="00846F35" w:rsidP="00846F35">
            <w:pPr>
              <w:autoSpaceDE w:val="0"/>
              <w:autoSpaceDN w:val="0"/>
              <w:adjustRightInd w:val="0"/>
              <w:spacing w:after="0" w:line="240" w:lineRule="auto"/>
              <w:jc w:val="center"/>
              <w:rPr>
                <w:rFonts w:ascii="Times New Roman" w:hAnsi="Times New Roman"/>
                <w:sz w:val="20"/>
                <w:szCs w:val="20"/>
              </w:rPr>
            </w:pPr>
          </w:p>
        </w:tc>
      </w:tr>
    </w:tbl>
    <w:p w:rsidR="00846F35" w:rsidRPr="00846F35" w:rsidRDefault="00846F35" w:rsidP="00846F35">
      <w:pPr>
        <w:autoSpaceDE w:val="0"/>
        <w:autoSpaceDN w:val="0"/>
        <w:adjustRightInd w:val="0"/>
        <w:spacing w:after="0" w:line="240" w:lineRule="auto"/>
        <w:jc w:val="both"/>
        <w:rPr>
          <w:rFonts w:ascii="Times New Roman" w:hAnsi="Times New Roman"/>
          <w:sz w:val="24"/>
          <w:szCs w:val="24"/>
        </w:rPr>
      </w:pP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_________________________________________    _________ "___" ______20__ г. ______________________</w:t>
      </w:r>
    </w:p>
    <w:p w:rsidR="00846F35" w:rsidRPr="00846F35" w:rsidRDefault="00846F35" w:rsidP="00846F35">
      <w:pPr>
        <w:autoSpaceDE w:val="0"/>
        <w:autoSpaceDN w:val="0"/>
        <w:adjustRightInd w:val="0"/>
        <w:spacing w:after="0" w:line="240" w:lineRule="auto"/>
        <w:rPr>
          <w:rFonts w:ascii="Times New Roman" w:hAnsi="Times New Roman"/>
          <w:sz w:val="24"/>
          <w:szCs w:val="24"/>
        </w:rPr>
      </w:pPr>
      <w:r w:rsidRPr="00846F35">
        <w:rPr>
          <w:rFonts w:ascii="Times New Roman" w:hAnsi="Times New Roman"/>
          <w:sz w:val="24"/>
          <w:szCs w:val="24"/>
        </w:rPr>
        <w:t xml:space="preserve">   (должность  лица, сформировавшего список)         (подпись)             (дата)              (расшифровка подписи)</w:t>
      </w:r>
    </w:p>
    <w:sectPr w:rsidR="00846F35" w:rsidRPr="00846F35" w:rsidSect="00245802">
      <w:pgSz w:w="16838" w:h="11906" w:orient="landscape"/>
      <w:pgMar w:top="993" w:right="1134" w:bottom="42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2AB" w:rsidRDefault="007D42AB">
      <w:pPr>
        <w:spacing w:after="0" w:line="240" w:lineRule="auto"/>
      </w:pPr>
      <w:r>
        <w:separator/>
      </w:r>
    </w:p>
  </w:endnote>
  <w:endnote w:type="continuationSeparator" w:id="0">
    <w:p w:rsidR="007D42AB" w:rsidRDefault="007D42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2AB" w:rsidRDefault="007D42AB">
      <w:pPr>
        <w:spacing w:after="0" w:line="240" w:lineRule="auto"/>
      </w:pPr>
      <w:r>
        <w:separator/>
      </w:r>
    </w:p>
  </w:footnote>
  <w:footnote w:type="continuationSeparator" w:id="0">
    <w:p w:rsidR="007D42AB" w:rsidRDefault="007D42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2AB" w:rsidRDefault="007D42AB" w:rsidP="00846F3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3</w:t>
    </w:r>
    <w:r>
      <w:rPr>
        <w:rStyle w:val="ab"/>
      </w:rPr>
      <w:fldChar w:fldCharType="end"/>
    </w:r>
  </w:p>
  <w:p w:rsidR="007D42AB" w:rsidRDefault="007D42AB">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2AB" w:rsidRDefault="007D42AB" w:rsidP="00846F3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96075">
      <w:rPr>
        <w:rStyle w:val="ab"/>
        <w:noProof/>
      </w:rPr>
      <w:t>21</w:t>
    </w:r>
    <w:r>
      <w:rPr>
        <w:rStyle w:val="ab"/>
      </w:rPr>
      <w:fldChar w:fldCharType="end"/>
    </w:r>
  </w:p>
  <w:p w:rsidR="007D42AB" w:rsidRDefault="007D42A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9A46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30F3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0EC4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25C81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4400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625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046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4B8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2A4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22EF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D05"/>
    <w:rsid w:val="0000202B"/>
    <w:rsid w:val="00007D98"/>
    <w:rsid w:val="00015F18"/>
    <w:rsid w:val="00075405"/>
    <w:rsid w:val="0010593B"/>
    <w:rsid w:val="00121AAA"/>
    <w:rsid w:val="0017476E"/>
    <w:rsid w:val="001970F9"/>
    <w:rsid w:val="001978C0"/>
    <w:rsid w:val="001B3182"/>
    <w:rsid w:val="001D30F2"/>
    <w:rsid w:val="001D4EA0"/>
    <w:rsid w:val="001F1A7A"/>
    <w:rsid w:val="002061A5"/>
    <w:rsid w:val="00216714"/>
    <w:rsid w:val="0022350E"/>
    <w:rsid w:val="00245802"/>
    <w:rsid w:val="002713D7"/>
    <w:rsid w:val="002819B2"/>
    <w:rsid w:val="002B4031"/>
    <w:rsid w:val="002E3FC8"/>
    <w:rsid w:val="00305CB6"/>
    <w:rsid w:val="00351099"/>
    <w:rsid w:val="00365ADA"/>
    <w:rsid w:val="00366DE1"/>
    <w:rsid w:val="003802F5"/>
    <w:rsid w:val="00385F02"/>
    <w:rsid w:val="00386D49"/>
    <w:rsid w:val="00395314"/>
    <w:rsid w:val="003D16E2"/>
    <w:rsid w:val="003E32CD"/>
    <w:rsid w:val="004271C8"/>
    <w:rsid w:val="00457C34"/>
    <w:rsid w:val="00496075"/>
    <w:rsid w:val="004A7DD2"/>
    <w:rsid w:val="004C2E05"/>
    <w:rsid w:val="004E0D05"/>
    <w:rsid w:val="004E788E"/>
    <w:rsid w:val="00535D3D"/>
    <w:rsid w:val="005459FE"/>
    <w:rsid w:val="005D4ED9"/>
    <w:rsid w:val="005D6C6E"/>
    <w:rsid w:val="005F1749"/>
    <w:rsid w:val="00611802"/>
    <w:rsid w:val="00660BB3"/>
    <w:rsid w:val="006C23F5"/>
    <w:rsid w:val="00700215"/>
    <w:rsid w:val="007042DE"/>
    <w:rsid w:val="00715ECF"/>
    <w:rsid w:val="00741708"/>
    <w:rsid w:val="0075294E"/>
    <w:rsid w:val="00787AA2"/>
    <w:rsid w:val="007B06E2"/>
    <w:rsid w:val="007C46C4"/>
    <w:rsid w:val="007C5278"/>
    <w:rsid w:val="007D42AB"/>
    <w:rsid w:val="007F02A7"/>
    <w:rsid w:val="00803320"/>
    <w:rsid w:val="00821385"/>
    <w:rsid w:val="00846F35"/>
    <w:rsid w:val="008C3097"/>
    <w:rsid w:val="008C4075"/>
    <w:rsid w:val="00931D73"/>
    <w:rsid w:val="00975D73"/>
    <w:rsid w:val="009F22D2"/>
    <w:rsid w:val="00A71D31"/>
    <w:rsid w:val="00A93AEA"/>
    <w:rsid w:val="00AC690C"/>
    <w:rsid w:val="00AE7ACD"/>
    <w:rsid w:val="00B34332"/>
    <w:rsid w:val="00B6688B"/>
    <w:rsid w:val="00B711BF"/>
    <w:rsid w:val="00C30CB0"/>
    <w:rsid w:val="00C47BD7"/>
    <w:rsid w:val="00C52113"/>
    <w:rsid w:val="00C852D3"/>
    <w:rsid w:val="00CA2AFF"/>
    <w:rsid w:val="00D037B7"/>
    <w:rsid w:val="00D26298"/>
    <w:rsid w:val="00D651DA"/>
    <w:rsid w:val="00D71DC2"/>
    <w:rsid w:val="00D7775C"/>
    <w:rsid w:val="00D84C5A"/>
    <w:rsid w:val="00D853E3"/>
    <w:rsid w:val="00DA42F9"/>
    <w:rsid w:val="00DE74AF"/>
    <w:rsid w:val="00E60762"/>
    <w:rsid w:val="00EB46F9"/>
    <w:rsid w:val="00EC6BC1"/>
    <w:rsid w:val="00EE7993"/>
    <w:rsid w:val="00F1722D"/>
    <w:rsid w:val="00F4512F"/>
    <w:rsid w:val="00F901D4"/>
    <w:rsid w:val="00FC706E"/>
    <w:rsid w:val="00FD2674"/>
    <w:rsid w:val="00FD28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30837F7"/>
  <w15:chartTrackingRefBased/>
  <w15:docId w15:val="{5D4C7B1E-BF8E-40E8-82FF-DF11C4B62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031"/>
    <w:pPr>
      <w:spacing w:after="200" w:line="276" w:lineRule="auto"/>
    </w:pPr>
    <w:rPr>
      <w:rFonts w:ascii="Calibri" w:eastAsia="Times New Roman" w:hAnsi="Calibri" w:cs="Times New Roman"/>
    </w:rPr>
  </w:style>
  <w:style w:type="paragraph" w:styleId="1">
    <w:name w:val="heading 1"/>
    <w:basedOn w:val="a"/>
    <w:next w:val="a"/>
    <w:link w:val="10"/>
    <w:qFormat/>
    <w:rsid w:val="00846F35"/>
    <w:pPr>
      <w:widowControl w:val="0"/>
      <w:autoSpaceDE w:val="0"/>
      <w:autoSpaceDN w:val="0"/>
      <w:adjustRightInd w:val="0"/>
      <w:spacing w:before="108" w:after="108" w:line="240" w:lineRule="auto"/>
      <w:jc w:val="center"/>
      <w:outlineLvl w:val="0"/>
    </w:pPr>
    <w:rPr>
      <w:rFonts w:ascii="Arial"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0D05"/>
    <w:pPr>
      <w:autoSpaceDE w:val="0"/>
      <w:autoSpaceDN w:val="0"/>
      <w:adjustRightInd w:val="0"/>
      <w:spacing w:after="0" w:line="240" w:lineRule="auto"/>
    </w:pPr>
    <w:rPr>
      <w:rFonts w:ascii="Arial" w:eastAsia="Times New Roman" w:hAnsi="Arial" w:cs="Arial"/>
      <w:sz w:val="20"/>
      <w:szCs w:val="20"/>
    </w:rPr>
  </w:style>
  <w:style w:type="character" w:customStyle="1" w:styleId="a3">
    <w:name w:val="Цветовое выделение"/>
    <w:rsid w:val="004E0D05"/>
    <w:rPr>
      <w:b/>
      <w:color w:val="26282F"/>
    </w:rPr>
  </w:style>
  <w:style w:type="paragraph" w:customStyle="1" w:styleId="a4">
    <w:name w:val="Нормальный (таблица)"/>
    <w:basedOn w:val="a"/>
    <w:next w:val="a"/>
    <w:uiPriority w:val="99"/>
    <w:rsid w:val="004E0D05"/>
    <w:pPr>
      <w:autoSpaceDE w:val="0"/>
      <w:autoSpaceDN w:val="0"/>
      <w:adjustRightInd w:val="0"/>
      <w:spacing w:after="0" w:line="240" w:lineRule="auto"/>
      <w:jc w:val="both"/>
    </w:pPr>
    <w:rPr>
      <w:rFonts w:ascii="Arial" w:eastAsiaTheme="minorHAnsi" w:hAnsi="Arial" w:cs="Arial"/>
      <w:sz w:val="24"/>
      <w:szCs w:val="24"/>
    </w:rPr>
  </w:style>
  <w:style w:type="character" w:customStyle="1" w:styleId="10">
    <w:name w:val="Заголовок 1 Знак"/>
    <w:basedOn w:val="a0"/>
    <w:link w:val="1"/>
    <w:rsid w:val="00846F35"/>
    <w:rPr>
      <w:rFonts w:ascii="Arial" w:eastAsia="Times New Roman" w:hAnsi="Arial" w:cs="Times New Roman"/>
      <w:b/>
      <w:bCs/>
      <w:color w:val="26282F"/>
      <w:sz w:val="24"/>
      <w:szCs w:val="24"/>
      <w:lang w:eastAsia="ru-RU"/>
    </w:rPr>
  </w:style>
  <w:style w:type="paragraph" w:customStyle="1" w:styleId="ConsPlusNonformat">
    <w:name w:val="ConsPlusNonformat"/>
    <w:rsid w:val="00846F35"/>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846F35"/>
    <w:pPr>
      <w:autoSpaceDE w:val="0"/>
      <w:autoSpaceDN w:val="0"/>
      <w:adjustRightInd w:val="0"/>
      <w:spacing w:after="0" w:line="240" w:lineRule="auto"/>
    </w:pPr>
    <w:rPr>
      <w:rFonts w:ascii="Arial" w:eastAsia="Times New Roman" w:hAnsi="Arial" w:cs="Arial"/>
      <w:b/>
      <w:bCs/>
      <w:sz w:val="20"/>
      <w:szCs w:val="20"/>
    </w:rPr>
  </w:style>
  <w:style w:type="paragraph" w:customStyle="1" w:styleId="ConsPlusCell">
    <w:name w:val="ConsPlusCell"/>
    <w:rsid w:val="00846F35"/>
    <w:pPr>
      <w:autoSpaceDE w:val="0"/>
      <w:autoSpaceDN w:val="0"/>
      <w:adjustRightInd w:val="0"/>
      <w:spacing w:after="0" w:line="240" w:lineRule="auto"/>
    </w:pPr>
    <w:rPr>
      <w:rFonts w:ascii="Arial" w:eastAsia="Times New Roman" w:hAnsi="Arial" w:cs="Arial"/>
      <w:sz w:val="20"/>
      <w:szCs w:val="20"/>
    </w:rPr>
  </w:style>
  <w:style w:type="paragraph" w:styleId="a5">
    <w:name w:val="Balloon Text"/>
    <w:basedOn w:val="a"/>
    <w:link w:val="a6"/>
    <w:semiHidden/>
    <w:rsid w:val="00846F35"/>
    <w:pPr>
      <w:spacing w:after="0" w:line="240" w:lineRule="auto"/>
    </w:pPr>
    <w:rPr>
      <w:rFonts w:ascii="Tahoma" w:hAnsi="Tahoma" w:cs="Tahoma"/>
      <w:sz w:val="16"/>
      <w:szCs w:val="16"/>
    </w:rPr>
  </w:style>
  <w:style w:type="character" w:customStyle="1" w:styleId="a6">
    <w:name w:val="Текст выноски Знак"/>
    <w:basedOn w:val="a0"/>
    <w:link w:val="a5"/>
    <w:semiHidden/>
    <w:rsid w:val="00846F35"/>
    <w:rPr>
      <w:rFonts w:ascii="Tahoma" w:eastAsia="Times New Roman" w:hAnsi="Tahoma" w:cs="Tahoma"/>
      <w:sz w:val="16"/>
      <w:szCs w:val="16"/>
    </w:rPr>
  </w:style>
  <w:style w:type="paragraph" w:styleId="a7">
    <w:name w:val="header"/>
    <w:basedOn w:val="a"/>
    <w:link w:val="a8"/>
    <w:rsid w:val="00846F35"/>
    <w:pPr>
      <w:tabs>
        <w:tab w:val="center" w:pos="4677"/>
        <w:tab w:val="right" w:pos="9355"/>
      </w:tabs>
      <w:spacing w:after="0" w:line="240" w:lineRule="auto"/>
    </w:pPr>
  </w:style>
  <w:style w:type="character" w:customStyle="1" w:styleId="a8">
    <w:name w:val="Верхний колонтитул Знак"/>
    <w:basedOn w:val="a0"/>
    <w:link w:val="a7"/>
    <w:rsid w:val="00846F35"/>
    <w:rPr>
      <w:rFonts w:ascii="Calibri" w:eastAsia="Times New Roman" w:hAnsi="Calibri" w:cs="Times New Roman"/>
    </w:rPr>
  </w:style>
  <w:style w:type="paragraph" w:styleId="a9">
    <w:name w:val="footer"/>
    <w:basedOn w:val="a"/>
    <w:link w:val="aa"/>
    <w:semiHidden/>
    <w:rsid w:val="00846F35"/>
    <w:pPr>
      <w:tabs>
        <w:tab w:val="center" w:pos="4677"/>
        <w:tab w:val="right" w:pos="9355"/>
      </w:tabs>
      <w:spacing w:after="0" w:line="240" w:lineRule="auto"/>
    </w:pPr>
  </w:style>
  <w:style w:type="character" w:customStyle="1" w:styleId="aa">
    <w:name w:val="Нижний колонтитул Знак"/>
    <w:basedOn w:val="a0"/>
    <w:link w:val="a9"/>
    <w:semiHidden/>
    <w:rsid w:val="00846F35"/>
    <w:rPr>
      <w:rFonts w:ascii="Calibri" w:eastAsia="Times New Roman" w:hAnsi="Calibri" w:cs="Times New Roman"/>
    </w:rPr>
  </w:style>
  <w:style w:type="character" w:styleId="ab">
    <w:name w:val="page number"/>
    <w:basedOn w:val="a0"/>
    <w:rsid w:val="00846F35"/>
  </w:style>
  <w:style w:type="paragraph" w:styleId="ac">
    <w:name w:val="No Spacing"/>
    <w:uiPriority w:val="1"/>
    <w:qFormat/>
    <w:rsid w:val="00C52113"/>
    <w:pPr>
      <w:spacing w:after="0" w:line="240" w:lineRule="auto"/>
    </w:pPr>
    <w:rPr>
      <w:rFonts w:ascii="Calibri" w:eastAsia="Times New Roman" w:hAnsi="Calibri" w:cs="Times New Roman"/>
    </w:rPr>
  </w:style>
  <w:style w:type="paragraph" w:customStyle="1" w:styleId="ad">
    <w:name w:val="Таблицы (моноширинный)"/>
    <w:basedOn w:val="a"/>
    <w:next w:val="a"/>
    <w:uiPriority w:val="99"/>
    <w:rsid w:val="004271C8"/>
    <w:pPr>
      <w:autoSpaceDE w:val="0"/>
      <w:autoSpaceDN w:val="0"/>
      <w:adjustRightInd w:val="0"/>
      <w:spacing w:after="0" w:line="240" w:lineRule="auto"/>
    </w:pPr>
    <w:rPr>
      <w:rFonts w:ascii="Courier New" w:eastAsiaTheme="minorHAnsi"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AD66F900A6FB460B9BCD708C86195D02A43DDE2BB144FBE20EE0F7E652D89DBB2H5a1F" TargetMode="External"/><Relationship Id="rId13" Type="http://schemas.openxmlformats.org/officeDocument/2006/relationships/header" Target="header1.xml"/><Relationship Id="rId18" Type="http://schemas.openxmlformats.org/officeDocument/2006/relationships/hyperlink" Target="consultantplus://offline/ref=6AD66F900A6FB460B9BCC905DE0DCADB224E81EDBB1744EE74BF09293A7D8F8EF21167F65925DF3AH0a8F" TargetMode="Externa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yperlink" Target="consultantplus://offline/ref=1BA8A82DC5FC41877B7A08CC9CDFAC8EC0F481C55E07D65A5D2E3DDCFEF71FF6D211E7DB2DAB3BA0860D5507x2L4G" TargetMode="External"/><Relationship Id="rId17" Type="http://schemas.openxmlformats.org/officeDocument/2006/relationships/hyperlink" Target="consultantplus://offline/ref=6AD66F900A6FB460B9BCD708C86195D02A43DDE2B31D4CBE2EE052746D7485D9B55E3EB41D29DC3D013C4FHBa5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6AD66F900A6FB460B9BCD708C86195D02A43DDE2B31D4CBE2EE052746D7485D9B55E3EB41D29DC3D013C4FHBa5F" TargetMode="External"/><Relationship Id="rId20" Type="http://schemas.openxmlformats.org/officeDocument/2006/relationships/hyperlink" Target="consultantplus://offline/ref=6AD66F900A6FB460B9BCC905DE0DCADB224E81EDBB1744EE74BF09293A7D8F8EF21167F65925DE3DH0a1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AD66F900A6FB460B9BCC905DE0DCADB224E86EFB91D44EE74BF09293A7D8F8EF21167F65924DE3BH0a0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946A4FBCD66C70DAB05BBD2EE65A04CCF4AFDF05D54A71D5199DD75C9AAE038D18B1F05C6F71EA32248BB42525EC0207A8DB62B31F41D659A2C8981E7wEI" TargetMode="External"/><Relationship Id="rId23" Type="http://schemas.openxmlformats.org/officeDocument/2006/relationships/hyperlink" Target="consultantplus://offline/ref=E9C5049C8DC51E5E6C9262BA4803803A17832FE10C8AAA1706A6A2D1CA50DAC49EE3C066A8338D839A811EICa0F" TargetMode="External"/><Relationship Id="rId10" Type="http://schemas.openxmlformats.org/officeDocument/2006/relationships/hyperlink" Target="consultantplus://offline/ref=6AD66F900A6FB460B9BCC905DE0DCADB224E81EDBB1744EE74BF09293A7D8F8EF21167F65925DC3FH0a2F" TargetMode="External"/><Relationship Id="rId19" Type="http://schemas.openxmlformats.org/officeDocument/2006/relationships/hyperlink" Target="consultantplus://offline/ref=6AD66F900A6FB460B9BCC905DE0DCADB224E81EDBB1744EE74BF09293A7D8F8EF21167F65925DF3AH0a6F" TargetMode="External"/><Relationship Id="rId4" Type="http://schemas.openxmlformats.org/officeDocument/2006/relationships/settings" Target="settings.xml"/><Relationship Id="rId9" Type="http://schemas.openxmlformats.org/officeDocument/2006/relationships/hyperlink" Target="consultantplus://offline/ref=6AD66F900A6FB460B9BCC905DE0DCADB224D85EEB81C44EE74BF09293A7D8F8EF21167F65924DF3AH0a9F" TargetMode="External"/><Relationship Id="rId14" Type="http://schemas.openxmlformats.org/officeDocument/2006/relationships/header" Target="header2.xml"/><Relationship Id="rId22" Type="http://schemas.openxmlformats.org/officeDocument/2006/relationships/hyperlink" Target="consultantplus://offline/ref=E9C5049C8DC51E5E6C9262BA4803803A17832FE10C8AAA1706A6A2D1CA50DAC49EE3C066A8338D839A811EICa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5FE0F-046B-42FE-BD4B-2EB3F6601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51</Pages>
  <Words>17725</Words>
  <Characters>101035</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Инфраструктура</dc:creator>
  <cp:keywords/>
  <dc:description/>
  <cp:lastModifiedBy>Инфраструктура</cp:lastModifiedBy>
  <cp:revision>23</cp:revision>
  <cp:lastPrinted>2025-12-09T11:29:00Z</cp:lastPrinted>
  <dcterms:created xsi:type="dcterms:W3CDTF">2020-06-05T11:41:00Z</dcterms:created>
  <dcterms:modified xsi:type="dcterms:W3CDTF">2025-12-17T10:56:00Z</dcterms:modified>
</cp:coreProperties>
</file>